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7D87FD3" w:rsidR="00D7543E" w:rsidRPr="00737EEE" w:rsidRDefault="00BF55A9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BF55A9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de seguimiento y acuerdo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1DD43F97" w:rsidR="00D7543E" w:rsidRPr="00737EEE" w:rsidRDefault="00BF55A9" w:rsidP="005870D4">
            <w:pPr>
              <w:rPr>
                <w:rFonts w:cs="Arial"/>
                <w:szCs w:val="20"/>
              </w:rPr>
            </w:pPr>
            <w:r w:rsidRPr="00BF55A9">
              <w:rPr>
                <w:rFonts w:cs="Arial"/>
                <w:szCs w:val="20"/>
              </w:rPr>
              <w:t>Unidad de asuntos juridicos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707F24C1" w:rsidR="00D7543E" w:rsidRPr="00737EEE" w:rsidRDefault="00BF55A9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4D786569" w14:textId="77777777" w:rsidR="00BF55A9" w:rsidRDefault="00BF55A9" w:rsidP="00BF55A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Enviar al Departamento de Asuntos Jurídicos del Periódico Oficial del Estado, la solicitud de la</w:t>
            </w:r>
          </w:p>
          <w:p w14:paraId="1ED75718" w14:textId="77777777" w:rsidR="00BF55A9" w:rsidRDefault="00BF55A9" w:rsidP="00BF55A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publicación de los acuerdos emitidos en las sesiones de cabildo.</w:t>
            </w:r>
          </w:p>
          <w:p w14:paraId="4635076A" w14:textId="37FD0E7D" w:rsidR="00BF55A9" w:rsidRDefault="00BF55A9" w:rsidP="00BF55A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Notificar a las direcciones y coordinaciones interesadas, los acuerdos publicados.</w:t>
            </w:r>
          </w:p>
          <w:p w14:paraId="7B6A4339" w14:textId="61CD3B3F" w:rsidR="00BF55A9" w:rsidRDefault="00BF55A9" w:rsidP="00BF55A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Otorgar asesoría y seguimiento a los planteamientos de problemas en las diferentes comunidades, que</w:t>
            </w:r>
          </w:p>
          <w:p w14:paraId="74D65EC3" w14:textId="36A1DA1E" w:rsidR="00483C57" w:rsidRPr="00B27A0D" w:rsidRDefault="00BF55A9" w:rsidP="00BF55A9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en el ámbito de la competencia de la Secretaría requiera alguna intervención jurídica.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6A2357FA" w:rsidR="006D595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59E3" w14:textId="77777777" w:rsidR="00F57970" w:rsidRDefault="00F57970" w:rsidP="00CC49E3">
      <w:r>
        <w:separator/>
      </w:r>
    </w:p>
  </w:endnote>
  <w:endnote w:type="continuationSeparator" w:id="0">
    <w:p w14:paraId="33B303B9" w14:textId="77777777" w:rsidR="00F57970" w:rsidRDefault="00F57970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1608" w14:textId="77777777" w:rsidR="00F57970" w:rsidRDefault="00F57970" w:rsidP="00CC49E3">
      <w:r>
        <w:separator/>
      </w:r>
    </w:p>
  </w:footnote>
  <w:footnote w:type="continuationSeparator" w:id="0">
    <w:p w14:paraId="2C187153" w14:textId="77777777" w:rsidR="00F57970" w:rsidRDefault="00F57970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73B6F"/>
    <w:rsid w:val="003D7399"/>
    <w:rsid w:val="003E6B2F"/>
    <w:rsid w:val="003F6BCC"/>
    <w:rsid w:val="004071D0"/>
    <w:rsid w:val="00420B04"/>
    <w:rsid w:val="00433065"/>
    <w:rsid w:val="004455E3"/>
    <w:rsid w:val="00460DE0"/>
    <w:rsid w:val="00480B20"/>
    <w:rsid w:val="00483C57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6E16D5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81988"/>
    <w:rsid w:val="00A876D7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BF55A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974D7"/>
    <w:rsid w:val="00EA7385"/>
    <w:rsid w:val="00ED2CDC"/>
    <w:rsid w:val="00EE2CB7"/>
    <w:rsid w:val="00F45452"/>
    <w:rsid w:val="00F57970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45</cp:revision>
  <dcterms:created xsi:type="dcterms:W3CDTF">2021-10-05T22:22:00Z</dcterms:created>
  <dcterms:modified xsi:type="dcterms:W3CDTF">2022-01-30T00:36:00Z</dcterms:modified>
</cp:coreProperties>
</file>