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55755" w14:textId="531998C9" w:rsidR="00712D87" w:rsidRDefault="00193641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073E59" wp14:editId="326FF6BA">
                <wp:simplePos x="0" y="0"/>
                <wp:positionH relativeFrom="margin">
                  <wp:posOffset>-390525</wp:posOffset>
                </wp:positionH>
                <wp:positionV relativeFrom="paragraph">
                  <wp:posOffset>-586740</wp:posOffset>
                </wp:positionV>
                <wp:extent cx="3284220" cy="868680"/>
                <wp:effectExtent l="0" t="0" r="0" b="762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4220" cy="868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4B7421" w14:textId="77777777" w:rsidR="00193641" w:rsidRPr="00AE17FF" w:rsidRDefault="00193641" w:rsidP="00193641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990033"/>
                              </w:rPr>
                            </w:pPr>
                            <w:r w:rsidRPr="00AE17FF">
                              <w:rPr>
                                <w:rFonts w:ascii="Tahoma" w:hAnsi="Tahoma" w:cs="Tahoma"/>
                                <w:b/>
                                <w:bCs/>
                                <w:color w:val="990033"/>
                                <w:sz w:val="40"/>
                                <w:szCs w:val="48"/>
                              </w:rPr>
                              <w:t>PÉRFIL DE PUESTO</w:t>
                            </w:r>
                          </w:p>
                          <w:p w14:paraId="70B2EF26" w14:textId="77777777" w:rsidR="00193641" w:rsidRPr="00D7543E" w:rsidRDefault="00193641" w:rsidP="00193641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1B8D8ADB" w14:textId="1E415150" w:rsidR="00193641" w:rsidRPr="00193641" w:rsidRDefault="00385087" w:rsidP="00193641">
                            <w:pPr>
                              <w:jc w:val="center"/>
                              <w:rPr>
                                <w:rFonts w:ascii="Tahoma" w:hAnsi="Tahoma" w:cs="Tahoma"/>
                                <w:color w:val="BF8F00" w:themeColor="accent4" w:themeShade="BF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BF8F00" w:themeColor="accent4" w:themeShade="BF"/>
                                <w:sz w:val="24"/>
                                <w:szCs w:val="32"/>
                              </w:rPr>
                              <w:t>DIRECCIÓN DE FINANZAS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073E59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30.75pt;margin-top:-46.2pt;width:258.6pt;height:68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" filled="f" stroked="f" strokeweight=".5pt">
                <v:textbox>
                  <w:txbxContent>
                    <w:p w14:paraId="334B7421" w14:textId="77777777" w:rsidR="00193641" w:rsidRPr="00AE17FF" w:rsidRDefault="00193641" w:rsidP="00193641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990033"/>
                        </w:rPr>
                      </w:pPr>
                      <w:r w:rsidRPr="00AE17FF">
                        <w:rPr>
                          <w:rFonts w:ascii="Tahoma" w:hAnsi="Tahoma" w:cs="Tahoma"/>
                          <w:b/>
                          <w:bCs/>
                          <w:color w:val="990033"/>
                          <w:sz w:val="40"/>
                          <w:szCs w:val="48"/>
                        </w:rPr>
                        <w:t>PÉRFIL DE PUESTO</w:t>
                      </w:r>
                    </w:p>
                    <w:p w14:paraId="70B2EF26" w14:textId="77777777" w:rsidR="00193641" w:rsidRPr="00D7543E" w:rsidRDefault="00193641" w:rsidP="00193641"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</w:p>
                    <w:p w14:paraId="1B8D8ADB" w14:textId="1E415150" w:rsidR="00193641" w:rsidRPr="00193641" w:rsidRDefault="00385087" w:rsidP="00193641">
                      <w:pPr>
                        <w:jc w:val="center"/>
                        <w:rPr>
                          <w:rFonts w:ascii="Tahoma" w:hAnsi="Tahoma" w:cs="Tahoma"/>
                          <w:color w:val="BF8F00" w:themeColor="accent4" w:themeShade="BF"/>
                          <w:sz w:val="24"/>
                          <w:szCs w:val="32"/>
                        </w:rPr>
                      </w:pPr>
                      <w:r>
                        <w:rPr>
                          <w:rFonts w:ascii="Tahoma" w:hAnsi="Tahoma" w:cs="Tahoma"/>
                          <w:color w:val="BF8F00" w:themeColor="accent4" w:themeShade="BF"/>
                          <w:sz w:val="24"/>
                          <w:szCs w:val="32"/>
                        </w:rPr>
                        <w:t>DIRECCIÓN DE FINANZAS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AA4FAB8" w14:textId="227B6A83" w:rsidR="00D7543E" w:rsidRDefault="00D7543E"/>
    <w:p w14:paraId="73B1F735" w14:textId="0D65A15F" w:rsidR="00D7543E" w:rsidRDefault="00D7543E"/>
    <w:p w14:paraId="0EEC6965" w14:textId="77777777" w:rsidR="00D7543E" w:rsidRDefault="00D7543E"/>
    <w:p w14:paraId="220D89E5" w14:textId="7C6FCB2A" w:rsidR="00D7543E" w:rsidRDefault="00D7543E"/>
    <w:p w14:paraId="7C926918" w14:textId="24334586" w:rsidR="00D7543E" w:rsidRDefault="00D7543E" w:rsidP="00D7543E">
      <w:pPr>
        <w:rPr>
          <w:rFonts w:cs="Arial"/>
          <w:b/>
          <w:sz w:val="24"/>
          <w:szCs w:val="20"/>
        </w:rPr>
      </w:pPr>
      <w:r w:rsidRPr="00AB1A8A">
        <w:rPr>
          <w:rFonts w:cs="Arial"/>
          <w:b/>
          <w:sz w:val="24"/>
          <w:szCs w:val="20"/>
          <w:lang w:val="es-MX"/>
        </w:rPr>
        <w:t xml:space="preserve">I.- </w:t>
      </w:r>
      <w:r w:rsidRPr="00AB1A8A">
        <w:rPr>
          <w:rFonts w:cs="Arial"/>
          <w:b/>
          <w:sz w:val="24"/>
          <w:szCs w:val="20"/>
        </w:rPr>
        <w:t>Descripción del Puesto</w:t>
      </w:r>
    </w:p>
    <w:p w14:paraId="5DFEDC00" w14:textId="5482EC65" w:rsidR="00DD3948" w:rsidRDefault="00DD3948" w:rsidP="00D7543E">
      <w:pPr>
        <w:rPr>
          <w:rFonts w:cs="Arial"/>
          <w:b/>
          <w:sz w:val="24"/>
          <w:szCs w:val="20"/>
        </w:rPr>
      </w:pPr>
    </w:p>
    <w:tbl>
      <w:tblPr>
        <w:tblW w:w="9313" w:type="dxa"/>
        <w:tblInd w:w="-34" w:type="dxa"/>
        <w:tblBorders>
          <w:top w:val="single" w:sz="24" w:space="0" w:color="800000"/>
          <w:left w:val="single" w:sz="24" w:space="0" w:color="800000"/>
          <w:bottom w:val="single" w:sz="24" w:space="0" w:color="800000"/>
          <w:right w:val="single" w:sz="24" w:space="0" w:color="800000"/>
        </w:tblBorders>
        <w:tblLook w:val="04A0" w:firstRow="1" w:lastRow="0" w:firstColumn="1" w:lastColumn="0" w:noHBand="0" w:noVBand="1"/>
      </w:tblPr>
      <w:tblGrid>
        <w:gridCol w:w="3621"/>
        <w:gridCol w:w="5692"/>
      </w:tblGrid>
      <w:tr w:rsidR="00D7543E" w:rsidRPr="00737EEE" w14:paraId="54C8D697" w14:textId="77777777" w:rsidTr="00F45452">
        <w:trPr>
          <w:trHeight w:val="290"/>
        </w:trPr>
        <w:tc>
          <w:tcPr>
            <w:tcW w:w="3621" w:type="dxa"/>
            <w:shd w:val="clear" w:color="auto" w:fill="800000"/>
          </w:tcPr>
          <w:p w14:paraId="17D6C7BD" w14:textId="77777777" w:rsidR="00D7543E" w:rsidRPr="00737EEE" w:rsidRDefault="00D7543E" w:rsidP="005870D4">
            <w:pPr>
              <w:rPr>
                <w:rFonts w:cs="Arial"/>
                <w:b/>
                <w:szCs w:val="20"/>
              </w:rPr>
            </w:pPr>
            <w:r w:rsidRPr="002D7D7F">
              <w:rPr>
                <w:rFonts w:cs="Arial"/>
                <w:b/>
                <w:color w:val="FFFFFF" w:themeColor="background1"/>
                <w:szCs w:val="20"/>
              </w:rPr>
              <w:t>Puesto:</w:t>
            </w:r>
          </w:p>
        </w:tc>
        <w:tc>
          <w:tcPr>
            <w:tcW w:w="5692" w:type="dxa"/>
            <w:shd w:val="clear" w:color="auto" w:fill="FFFFFF" w:themeFill="background1"/>
          </w:tcPr>
          <w:p w14:paraId="25B9679E" w14:textId="248992AC" w:rsidR="00D7543E" w:rsidRPr="00737EEE" w:rsidRDefault="00473C67" w:rsidP="005870D4">
            <w:pPr>
              <w:pStyle w:val="Subttulo"/>
              <w:rPr>
                <w:rFonts w:cs="Arial"/>
                <w:b w:val="0"/>
                <w:sz w:val="20"/>
                <w:szCs w:val="20"/>
              </w:rPr>
            </w:pPr>
            <w:r w:rsidRPr="00473C67">
              <w:rPr>
                <w:rFonts w:eastAsia="Times New Roman" w:cs="Arial"/>
                <w:b w:val="0"/>
                <w:bCs w:val="0"/>
                <w:iCs w:val="0"/>
                <w:spacing w:val="0"/>
                <w:sz w:val="20"/>
                <w:szCs w:val="20"/>
              </w:rPr>
              <w:t>Departamento de Verificación Catastral</w:t>
            </w:r>
          </w:p>
        </w:tc>
      </w:tr>
      <w:tr w:rsidR="00D7543E" w:rsidRPr="00737EEE" w14:paraId="3EA103F9" w14:textId="77777777" w:rsidTr="00F45452">
        <w:trPr>
          <w:trHeight w:val="229"/>
        </w:trPr>
        <w:tc>
          <w:tcPr>
            <w:tcW w:w="3621" w:type="dxa"/>
            <w:shd w:val="clear" w:color="auto" w:fill="BF8F00" w:themeFill="accent4" w:themeFillShade="BF"/>
          </w:tcPr>
          <w:p w14:paraId="37DD2F8E" w14:textId="77777777" w:rsidR="00D7543E" w:rsidRPr="00F45452" w:rsidRDefault="00D7543E" w:rsidP="005870D4">
            <w:pPr>
              <w:rPr>
                <w:rFonts w:cs="Arial"/>
                <w:b/>
                <w:color w:val="FFFFFF" w:themeColor="background1"/>
                <w:szCs w:val="20"/>
              </w:rPr>
            </w:pPr>
            <w:r w:rsidRPr="00F45452">
              <w:rPr>
                <w:rFonts w:cs="Arial"/>
                <w:b/>
                <w:color w:val="FFFFFF" w:themeColor="background1"/>
                <w:szCs w:val="20"/>
              </w:rPr>
              <w:t>Área de Adscripción:</w:t>
            </w:r>
          </w:p>
        </w:tc>
        <w:tc>
          <w:tcPr>
            <w:tcW w:w="5692" w:type="dxa"/>
          </w:tcPr>
          <w:p w14:paraId="3B76261D" w14:textId="40586C6B" w:rsidR="00D7543E" w:rsidRPr="00737EEE" w:rsidRDefault="0010684C" w:rsidP="005870D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Dirección de Finanzas</w:t>
            </w:r>
            <w:r w:rsidRPr="0010684C">
              <w:rPr>
                <w:rFonts w:cs="Arial"/>
                <w:szCs w:val="20"/>
              </w:rPr>
              <w:t xml:space="preserve">  </w:t>
            </w:r>
          </w:p>
        </w:tc>
      </w:tr>
      <w:tr w:rsidR="00D7543E" w:rsidRPr="00737EEE" w14:paraId="450C4735" w14:textId="77777777" w:rsidTr="00F45452">
        <w:trPr>
          <w:trHeight w:val="229"/>
        </w:trPr>
        <w:tc>
          <w:tcPr>
            <w:tcW w:w="3621" w:type="dxa"/>
            <w:shd w:val="clear" w:color="auto" w:fill="BF8F00" w:themeFill="accent4" w:themeFillShade="BF"/>
          </w:tcPr>
          <w:p w14:paraId="42222E57" w14:textId="77777777" w:rsidR="00D7543E" w:rsidRPr="00F45452" w:rsidRDefault="00D7543E" w:rsidP="005870D4">
            <w:pPr>
              <w:rPr>
                <w:rFonts w:cs="Arial"/>
                <w:b/>
                <w:color w:val="FFFFFF" w:themeColor="background1"/>
                <w:szCs w:val="20"/>
              </w:rPr>
            </w:pPr>
            <w:r w:rsidRPr="00F45452">
              <w:rPr>
                <w:rFonts w:cs="Arial"/>
                <w:b/>
                <w:color w:val="FFFFFF" w:themeColor="background1"/>
                <w:szCs w:val="20"/>
              </w:rPr>
              <w:t>Reporta a:</w:t>
            </w:r>
          </w:p>
        </w:tc>
        <w:tc>
          <w:tcPr>
            <w:tcW w:w="5692" w:type="dxa"/>
          </w:tcPr>
          <w:p w14:paraId="34589300" w14:textId="32F1C4E1" w:rsidR="00D7543E" w:rsidRPr="00737EEE" w:rsidRDefault="004428EF" w:rsidP="005870D4">
            <w:pPr>
              <w:rPr>
                <w:rFonts w:cs="Arial"/>
                <w:szCs w:val="20"/>
              </w:rPr>
            </w:pPr>
            <w:proofErr w:type="spellStart"/>
            <w:r w:rsidRPr="004428EF">
              <w:rPr>
                <w:rFonts w:cs="Arial"/>
                <w:szCs w:val="20"/>
              </w:rPr>
              <w:t>Subdirecion</w:t>
            </w:r>
            <w:proofErr w:type="spellEnd"/>
            <w:r w:rsidRPr="004428EF">
              <w:rPr>
                <w:rFonts w:cs="Arial"/>
                <w:szCs w:val="20"/>
              </w:rPr>
              <w:t xml:space="preserve"> de Catastro</w:t>
            </w:r>
          </w:p>
        </w:tc>
      </w:tr>
      <w:tr w:rsidR="00D7543E" w:rsidRPr="00737EEE" w14:paraId="5F9E1909" w14:textId="77777777" w:rsidTr="00F45452">
        <w:trPr>
          <w:trHeight w:val="229"/>
        </w:trPr>
        <w:tc>
          <w:tcPr>
            <w:tcW w:w="3621" w:type="dxa"/>
            <w:shd w:val="clear" w:color="auto" w:fill="BF8F00" w:themeFill="accent4" w:themeFillShade="BF"/>
          </w:tcPr>
          <w:p w14:paraId="03149ECA" w14:textId="77777777" w:rsidR="00D7543E" w:rsidRPr="00F45452" w:rsidRDefault="00D7543E" w:rsidP="005870D4">
            <w:pPr>
              <w:rPr>
                <w:rFonts w:cs="Arial"/>
                <w:b/>
                <w:color w:val="FFFFFF" w:themeColor="background1"/>
                <w:szCs w:val="20"/>
              </w:rPr>
            </w:pPr>
            <w:r w:rsidRPr="00F45452">
              <w:rPr>
                <w:rFonts w:cs="Arial"/>
                <w:b/>
                <w:color w:val="FFFFFF" w:themeColor="background1"/>
                <w:szCs w:val="20"/>
              </w:rPr>
              <w:t>Supervisa a:</w:t>
            </w:r>
          </w:p>
        </w:tc>
        <w:tc>
          <w:tcPr>
            <w:tcW w:w="5692" w:type="dxa"/>
          </w:tcPr>
          <w:p w14:paraId="491C5963" w14:textId="02F60213" w:rsidR="00D7543E" w:rsidRPr="00737EEE" w:rsidRDefault="00D7543E" w:rsidP="005870D4">
            <w:pPr>
              <w:rPr>
                <w:rFonts w:cs="Arial"/>
                <w:szCs w:val="20"/>
              </w:rPr>
            </w:pPr>
          </w:p>
        </w:tc>
      </w:tr>
    </w:tbl>
    <w:p w14:paraId="7008CFC3" w14:textId="77777777" w:rsidR="00D7543E" w:rsidRDefault="00D7543E" w:rsidP="00D7543E">
      <w:pPr>
        <w:rPr>
          <w:rFonts w:cs="Arial"/>
          <w:b/>
          <w:sz w:val="24"/>
          <w:szCs w:val="20"/>
        </w:rPr>
      </w:pPr>
    </w:p>
    <w:p w14:paraId="45E8EF8D" w14:textId="77777777" w:rsidR="00420B04" w:rsidRDefault="00420B04" w:rsidP="00D7543E">
      <w:pPr>
        <w:rPr>
          <w:rFonts w:cs="Arial"/>
          <w:b/>
          <w:sz w:val="24"/>
          <w:szCs w:val="20"/>
        </w:rPr>
      </w:pPr>
    </w:p>
    <w:p w14:paraId="1D177111" w14:textId="3F088BD3" w:rsidR="00D7543E" w:rsidRDefault="00D7543E" w:rsidP="00D7543E">
      <w:pPr>
        <w:rPr>
          <w:rFonts w:cs="Arial"/>
          <w:b/>
          <w:sz w:val="24"/>
          <w:szCs w:val="20"/>
        </w:rPr>
      </w:pPr>
      <w:r w:rsidRPr="00ED41D1">
        <w:rPr>
          <w:rFonts w:cs="Arial"/>
          <w:b/>
          <w:sz w:val="24"/>
          <w:szCs w:val="20"/>
        </w:rPr>
        <w:t>II.- Descripción de las Funciones del Puesto</w:t>
      </w:r>
    </w:p>
    <w:p w14:paraId="14E8282F" w14:textId="77777777" w:rsidR="00F45452" w:rsidRPr="00ED41D1" w:rsidRDefault="00F45452" w:rsidP="00D7543E">
      <w:pPr>
        <w:rPr>
          <w:rFonts w:cs="Arial"/>
          <w:b/>
          <w:sz w:val="24"/>
          <w:szCs w:val="20"/>
        </w:rPr>
      </w:pPr>
    </w:p>
    <w:tbl>
      <w:tblPr>
        <w:tblW w:w="9298" w:type="dxa"/>
        <w:tblInd w:w="-34" w:type="dxa"/>
        <w:tblBorders>
          <w:top w:val="single" w:sz="24" w:space="0" w:color="800000"/>
          <w:left w:val="single" w:sz="24" w:space="0" w:color="800000"/>
          <w:bottom w:val="single" w:sz="24" w:space="0" w:color="800000"/>
          <w:right w:val="single" w:sz="24" w:space="0" w:color="800000"/>
        </w:tblBorders>
        <w:tblLook w:val="04A0" w:firstRow="1" w:lastRow="0" w:firstColumn="1" w:lastColumn="0" w:noHBand="0" w:noVBand="1"/>
      </w:tblPr>
      <w:tblGrid>
        <w:gridCol w:w="9298"/>
      </w:tblGrid>
      <w:tr w:rsidR="00D7543E" w:rsidRPr="00737EEE" w14:paraId="348F0F43" w14:textId="77777777" w:rsidTr="00F45452">
        <w:trPr>
          <w:trHeight w:val="326"/>
        </w:trPr>
        <w:tc>
          <w:tcPr>
            <w:tcW w:w="9298" w:type="dxa"/>
            <w:shd w:val="clear" w:color="auto" w:fill="800000"/>
          </w:tcPr>
          <w:p w14:paraId="296220BF" w14:textId="77777777" w:rsidR="00D7543E" w:rsidRPr="004F4AF2" w:rsidRDefault="00D7543E" w:rsidP="004F4AF2">
            <w:pPr>
              <w:pStyle w:val="Prrafodelista"/>
              <w:numPr>
                <w:ilvl w:val="0"/>
                <w:numId w:val="20"/>
              </w:numPr>
              <w:jc w:val="center"/>
              <w:rPr>
                <w:rFonts w:cs="Arial"/>
                <w:b/>
                <w:color w:val="FFFFFF" w:themeColor="background1"/>
                <w:szCs w:val="20"/>
              </w:rPr>
            </w:pPr>
            <w:r w:rsidRPr="004F4AF2">
              <w:rPr>
                <w:rFonts w:cs="Arial"/>
                <w:b/>
                <w:color w:val="FFFFFF" w:themeColor="background1"/>
                <w:szCs w:val="20"/>
              </w:rPr>
              <w:t>Descripción Específica</w:t>
            </w:r>
          </w:p>
        </w:tc>
      </w:tr>
      <w:tr w:rsidR="00D7543E" w:rsidRPr="00737EEE" w14:paraId="5EFE58F9" w14:textId="77777777" w:rsidTr="00F45452">
        <w:trPr>
          <w:trHeight w:val="1385"/>
        </w:trPr>
        <w:tc>
          <w:tcPr>
            <w:tcW w:w="9298" w:type="dxa"/>
          </w:tcPr>
          <w:p w14:paraId="70A1D02A" w14:textId="77777777" w:rsidR="00473C67" w:rsidRPr="00473C67" w:rsidRDefault="00473C67" w:rsidP="00473C67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176"/>
              <w:jc w:val="left"/>
              <w:rPr>
                <w:rFonts w:ascii="ArialMT" w:eastAsiaTheme="minorHAnsi" w:hAnsi="ArialMT" w:cs="ArialMT"/>
                <w:sz w:val="19"/>
                <w:szCs w:val="19"/>
                <w:lang w:val="es-MX" w:eastAsia="en-US"/>
              </w:rPr>
            </w:pPr>
            <w:r w:rsidRPr="00473C67">
              <w:rPr>
                <w:rFonts w:ascii="ArialMT" w:eastAsiaTheme="minorHAnsi" w:hAnsi="ArialMT" w:cs="ArialMT"/>
                <w:sz w:val="19"/>
                <w:szCs w:val="19"/>
                <w:lang w:val="es-MX" w:eastAsia="en-US"/>
              </w:rPr>
              <w:t>Identificar los tipos de trámites a catastrar por el tipo de movimiento como:</w:t>
            </w:r>
          </w:p>
          <w:p w14:paraId="0ABBCA3B" w14:textId="6C0200A7" w:rsidR="00473C67" w:rsidRPr="00473C67" w:rsidRDefault="00473C67" w:rsidP="00473C67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176"/>
              <w:jc w:val="left"/>
              <w:rPr>
                <w:rFonts w:ascii="ArialMT" w:eastAsiaTheme="minorHAnsi" w:hAnsi="ArialMT" w:cs="ArialMT"/>
                <w:sz w:val="19"/>
                <w:szCs w:val="19"/>
                <w:lang w:val="es-MX" w:eastAsia="en-US"/>
              </w:rPr>
            </w:pPr>
            <w:r w:rsidRPr="00473C67">
              <w:rPr>
                <w:rFonts w:ascii="ArialMT" w:eastAsiaTheme="minorHAnsi" w:hAnsi="ArialMT" w:cs="ArialMT"/>
                <w:sz w:val="19"/>
                <w:szCs w:val="19"/>
                <w:lang w:val="es-MX" w:eastAsia="en-US"/>
              </w:rPr>
              <w:t xml:space="preserve">ventas </w:t>
            </w:r>
            <w:proofErr w:type="spellStart"/>
            <w:r w:rsidRPr="00473C67">
              <w:rPr>
                <w:rFonts w:ascii="ArialMT" w:eastAsiaTheme="minorHAnsi" w:hAnsi="ArialMT" w:cs="ArialMT"/>
                <w:sz w:val="19"/>
                <w:szCs w:val="19"/>
                <w:lang w:val="es-MX" w:eastAsia="en-US"/>
              </w:rPr>
              <w:t>ó</w:t>
            </w:r>
            <w:proofErr w:type="spellEnd"/>
            <w:r w:rsidRPr="00473C67">
              <w:rPr>
                <w:rFonts w:ascii="ArialMT" w:eastAsiaTheme="minorHAnsi" w:hAnsi="ArialMT" w:cs="ArialMT"/>
                <w:sz w:val="19"/>
                <w:szCs w:val="19"/>
                <w:lang w:val="es-MX" w:eastAsia="en-US"/>
              </w:rPr>
              <w:t xml:space="preserve"> cesiones totales y/o parciales</w:t>
            </w:r>
          </w:p>
          <w:p w14:paraId="6149ED5B" w14:textId="5F726470" w:rsidR="00473C67" w:rsidRPr="00473C67" w:rsidRDefault="00473C67" w:rsidP="00473C67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176"/>
              <w:jc w:val="left"/>
              <w:rPr>
                <w:rFonts w:ascii="ArialMT" w:eastAsiaTheme="minorHAnsi" w:hAnsi="ArialMT" w:cs="ArialMT"/>
                <w:sz w:val="19"/>
                <w:szCs w:val="19"/>
                <w:lang w:val="es-MX" w:eastAsia="en-US"/>
              </w:rPr>
            </w:pPr>
            <w:r w:rsidRPr="00473C67">
              <w:rPr>
                <w:rFonts w:ascii="ArialMT" w:eastAsiaTheme="minorHAnsi" w:hAnsi="ArialMT" w:cs="ArialMT"/>
                <w:sz w:val="19"/>
                <w:szCs w:val="19"/>
                <w:lang w:val="es-MX" w:eastAsia="en-US"/>
              </w:rPr>
              <w:t>fraccionamientos o régimen de condominio</w:t>
            </w:r>
          </w:p>
          <w:p w14:paraId="6C23B78A" w14:textId="5C0B4569" w:rsidR="00473C67" w:rsidRPr="00473C67" w:rsidRDefault="00473C67" w:rsidP="00473C67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176"/>
              <w:jc w:val="left"/>
              <w:rPr>
                <w:rFonts w:ascii="ArialMT" w:eastAsiaTheme="minorHAnsi" w:hAnsi="ArialMT" w:cs="ArialMT"/>
                <w:sz w:val="19"/>
                <w:szCs w:val="19"/>
                <w:lang w:val="es-MX" w:eastAsia="en-US"/>
              </w:rPr>
            </w:pPr>
            <w:r w:rsidRPr="00473C67">
              <w:rPr>
                <w:rFonts w:ascii="ArialMT" w:eastAsiaTheme="minorHAnsi" w:hAnsi="ArialMT" w:cs="ArialMT"/>
                <w:sz w:val="19"/>
                <w:szCs w:val="19"/>
                <w:lang w:val="es-MX" w:eastAsia="en-US"/>
              </w:rPr>
              <w:t>subdivisiones o fusiones</w:t>
            </w:r>
          </w:p>
          <w:p w14:paraId="31451029" w14:textId="47D85C8D" w:rsidR="00473C67" w:rsidRPr="00473C67" w:rsidRDefault="00473C67" w:rsidP="00473C67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176"/>
              <w:jc w:val="left"/>
              <w:rPr>
                <w:rFonts w:ascii="ArialMT" w:eastAsiaTheme="minorHAnsi" w:hAnsi="ArialMT" w:cs="ArialMT"/>
                <w:sz w:val="19"/>
                <w:szCs w:val="19"/>
                <w:lang w:val="es-MX" w:eastAsia="en-US"/>
              </w:rPr>
            </w:pPr>
            <w:r w:rsidRPr="00473C67">
              <w:rPr>
                <w:rFonts w:ascii="ArialMT" w:eastAsiaTheme="minorHAnsi" w:hAnsi="ArialMT" w:cs="ArialMT"/>
                <w:sz w:val="19"/>
                <w:szCs w:val="19"/>
                <w:lang w:val="es-MX" w:eastAsia="en-US"/>
              </w:rPr>
              <w:t>manifestaciones de construcción.</w:t>
            </w:r>
          </w:p>
          <w:p w14:paraId="4189C571" w14:textId="49B50B26" w:rsidR="00473C67" w:rsidRPr="00473C67" w:rsidRDefault="00473C67" w:rsidP="00473C67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176"/>
              <w:jc w:val="left"/>
              <w:rPr>
                <w:rFonts w:ascii="ArialMT" w:eastAsiaTheme="minorHAnsi" w:hAnsi="ArialMT" w:cs="ArialMT"/>
                <w:sz w:val="19"/>
                <w:szCs w:val="19"/>
                <w:lang w:val="es-MX" w:eastAsia="en-US"/>
              </w:rPr>
            </w:pPr>
            <w:r w:rsidRPr="00473C67">
              <w:rPr>
                <w:rFonts w:ascii="ArialMT" w:eastAsiaTheme="minorHAnsi" w:hAnsi="ArialMT" w:cs="ArialMT"/>
                <w:sz w:val="19"/>
                <w:szCs w:val="19"/>
                <w:lang w:val="es-MX" w:eastAsia="en-US"/>
              </w:rPr>
              <w:t>Distribuir los trámites a catastrar en el área de tramitación y dar seguimiento a los mismos hasta su</w:t>
            </w:r>
          </w:p>
          <w:p w14:paraId="74D65EC3" w14:textId="5D686401" w:rsidR="00EA2AA8" w:rsidRPr="00473C67" w:rsidRDefault="00473C67" w:rsidP="00473C67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176"/>
              <w:jc w:val="left"/>
              <w:rPr>
                <w:rFonts w:ascii="ArialMT" w:eastAsiaTheme="minorHAnsi" w:hAnsi="ArialMT" w:cs="ArialMT"/>
                <w:sz w:val="19"/>
                <w:szCs w:val="19"/>
                <w:lang w:val="es-MX" w:eastAsia="en-US"/>
              </w:rPr>
            </w:pPr>
            <w:r w:rsidRPr="00473C67">
              <w:rPr>
                <w:rFonts w:ascii="ArialMT" w:eastAsiaTheme="minorHAnsi" w:hAnsi="ArialMT" w:cs="ArialMT"/>
                <w:sz w:val="19"/>
                <w:szCs w:val="19"/>
                <w:lang w:val="es-MX" w:eastAsia="en-US"/>
              </w:rPr>
              <w:t>revisión completa.</w:t>
            </w:r>
          </w:p>
        </w:tc>
      </w:tr>
    </w:tbl>
    <w:p w14:paraId="5EA8254B" w14:textId="77777777" w:rsidR="00D7543E" w:rsidRDefault="00D7543E" w:rsidP="00D7543E">
      <w:pPr>
        <w:rPr>
          <w:rFonts w:cs="Arial"/>
          <w:b/>
          <w:sz w:val="24"/>
          <w:szCs w:val="20"/>
        </w:rPr>
      </w:pPr>
    </w:p>
    <w:p w14:paraId="2C510C65" w14:textId="77777777" w:rsidR="00420B04" w:rsidRDefault="00420B04" w:rsidP="00D7543E">
      <w:pPr>
        <w:rPr>
          <w:rFonts w:cs="Arial"/>
          <w:b/>
          <w:sz w:val="24"/>
          <w:szCs w:val="20"/>
        </w:rPr>
      </w:pPr>
    </w:p>
    <w:p w14:paraId="73AB8A1B" w14:textId="143ABC28" w:rsidR="00D7543E" w:rsidRDefault="00D7543E" w:rsidP="00D7543E">
      <w:pPr>
        <w:rPr>
          <w:rFonts w:cs="Arial"/>
          <w:b/>
          <w:sz w:val="24"/>
          <w:szCs w:val="20"/>
        </w:rPr>
      </w:pPr>
      <w:r w:rsidRPr="00ED41D1">
        <w:rPr>
          <w:rFonts w:cs="Arial"/>
          <w:b/>
          <w:sz w:val="24"/>
          <w:szCs w:val="20"/>
        </w:rPr>
        <w:t xml:space="preserve">III.- Perfil del </w:t>
      </w:r>
      <w:proofErr w:type="gramStart"/>
      <w:r w:rsidRPr="00ED41D1">
        <w:rPr>
          <w:rFonts w:cs="Arial"/>
          <w:b/>
          <w:sz w:val="24"/>
          <w:szCs w:val="20"/>
        </w:rPr>
        <w:t>Responsable</w:t>
      </w:r>
      <w:proofErr w:type="gramEnd"/>
      <w:r w:rsidRPr="00ED41D1">
        <w:rPr>
          <w:rFonts w:cs="Arial"/>
          <w:b/>
          <w:sz w:val="24"/>
          <w:szCs w:val="20"/>
        </w:rPr>
        <w:t xml:space="preserve"> del Puesto</w:t>
      </w:r>
    </w:p>
    <w:p w14:paraId="06D006B8" w14:textId="77777777" w:rsidR="00F45452" w:rsidRPr="00ED41D1" w:rsidRDefault="00F45452" w:rsidP="00D7543E">
      <w:pPr>
        <w:rPr>
          <w:rFonts w:cs="Arial"/>
          <w:b/>
          <w:sz w:val="24"/>
          <w:szCs w:val="20"/>
        </w:rPr>
      </w:pPr>
    </w:p>
    <w:tbl>
      <w:tblPr>
        <w:tblW w:w="9313" w:type="dxa"/>
        <w:tblInd w:w="-34" w:type="dxa"/>
        <w:tblBorders>
          <w:top w:val="single" w:sz="24" w:space="0" w:color="800000"/>
          <w:left w:val="single" w:sz="24" w:space="0" w:color="800000"/>
          <w:bottom w:val="single" w:sz="24" w:space="0" w:color="800000"/>
          <w:right w:val="single" w:sz="24" w:space="0" w:color="800000"/>
        </w:tblBorders>
        <w:tblLook w:val="04A0" w:firstRow="1" w:lastRow="0" w:firstColumn="1" w:lastColumn="0" w:noHBand="0" w:noVBand="1"/>
      </w:tblPr>
      <w:tblGrid>
        <w:gridCol w:w="2183"/>
        <w:gridCol w:w="7130"/>
      </w:tblGrid>
      <w:tr w:rsidR="00D7543E" w:rsidRPr="00737EEE" w14:paraId="62D1CF45" w14:textId="77777777" w:rsidTr="000628B4">
        <w:trPr>
          <w:trHeight w:val="409"/>
        </w:trPr>
        <w:tc>
          <w:tcPr>
            <w:tcW w:w="9313" w:type="dxa"/>
            <w:gridSpan w:val="2"/>
            <w:shd w:val="clear" w:color="auto" w:fill="800000"/>
          </w:tcPr>
          <w:p w14:paraId="16DE222D" w14:textId="77777777" w:rsidR="00D7543E" w:rsidRPr="00ED41D1" w:rsidRDefault="00D7543E" w:rsidP="005870D4">
            <w:pPr>
              <w:jc w:val="center"/>
              <w:rPr>
                <w:rFonts w:cs="Arial"/>
                <w:b/>
                <w:color w:val="FFFFFF" w:themeColor="background1"/>
                <w:szCs w:val="20"/>
              </w:rPr>
            </w:pPr>
            <w:r w:rsidRPr="00ED41D1">
              <w:rPr>
                <w:rFonts w:cs="Arial"/>
                <w:b/>
                <w:color w:val="FFFFFF" w:themeColor="background1"/>
                <w:szCs w:val="20"/>
              </w:rPr>
              <w:t>Perfil del Puesto</w:t>
            </w:r>
          </w:p>
        </w:tc>
      </w:tr>
      <w:tr w:rsidR="00D7543E" w:rsidRPr="00737EEE" w14:paraId="2622780D" w14:textId="77777777" w:rsidTr="000628B4">
        <w:trPr>
          <w:trHeight w:val="505"/>
        </w:trPr>
        <w:tc>
          <w:tcPr>
            <w:tcW w:w="2183" w:type="dxa"/>
            <w:shd w:val="clear" w:color="auto" w:fill="BF8F00" w:themeFill="accent4" w:themeFillShade="BF"/>
            <w:vAlign w:val="center"/>
          </w:tcPr>
          <w:p w14:paraId="26096961" w14:textId="77777777" w:rsidR="00D7543E" w:rsidRPr="002D7D7F" w:rsidRDefault="00D7543E" w:rsidP="005870D4">
            <w:pPr>
              <w:jc w:val="left"/>
              <w:rPr>
                <w:rFonts w:cs="Arial"/>
                <w:b/>
                <w:color w:val="FFFFFF" w:themeColor="background1"/>
                <w:szCs w:val="20"/>
              </w:rPr>
            </w:pPr>
            <w:r w:rsidRPr="002D7D7F">
              <w:rPr>
                <w:rFonts w:cs="Arial"/>
                <w:b/>
                <w:color w:val="FFFFFF" w:themeColor="background1"/>
                <w:szCs w:val="20"/>
              </w:rPr>
              <w:t>Nivel Académico:</w:t>
            </w:r>
          </w:p>
        </w:tc>
        <w:tc>
          <w:tcPr>
            <w:tcW w:w="7130" w:type="dxa"/>
          </w:tcPr>
          <w:p w14:paraId="521C6383" w14:textId="50260D72" w:rsidR="00D7543E" w:rsidRPr="00737EEE" w:rsidRDefault="00EF65E5" w:rsidP="005870D4">
            <w:pPr>
              <w:rPr>
                <w:rFonts w:cs="Arial"/>
                <w:szCs w:val="20"/>
              </w:rPr>
            </w:pPr>
            <w:r>
              <w:rPr>
                <w:rFonts w:ascii="ArialMT" w:eastAsiaTheme="minorHAnsi" w:hAnsi="ArialMT" w:cs="ArialMT"/>
                <w:sz w:val="19"/>
                <w:szCs w:val="19"/>
                <w:lang w:val="es-MX" w:eastAsia="en-US"/>
              </w:rPr>
              <w:t>Licenciatura</w:t>
            </w:r>
            <w:r w:rsidR="001C160D">
              <w:rPr>
                <w:rFonts w:ascii="ArialMT" w:eastAsiaTheme="minorHAnsi" w:hAnsi="ArialMT" w:cs="ArialMT"/>
                <w:sz w:val="19"/>
                <w:szCs w:val="19"/>
                <w:lang w:val="es-MX" w:eastAsia="en-US"/>
              </w:rPr>
              <w:t xml:space="preserve"> </w:t>
            </w:r>
            <w:r w:rsidR="00EA5D9D">
              <w:rPr>
                <w:rFonts w:ascii="ArialMT" w:eastAsiaTheme="minorHAnsi" w:hAnsi="ArialMT" w:cs="ArialMT"/>
                <w:sz w:val="19"/>
                <w:szCs w:val="19"/>
                <w:lang w:val="es-MX" w:eastAsia="en-US"/>
              </w:rPr>
              <w:t>contabilidad</w:t>
            </w:r>
          </w:p>
        </w:tc>
      </w:tr>
      <w:tr w:rsidR="00D7543E" w:rsidRPr="00737EEE" w14:paraId="6E44E6F4" w14:textId="77777777" w:rsidTr="000628B4">
        <w:trPr>
          <w:trHeight w:val="395"/>
        </w:trPr>
        <w:tc>
          <w:tcPr>
            <w:tcW w:w="2183" w:type="dxa"/>
            <w:shd w:val="clear" w:color="auto" w:fill="BF8F00" w:themeFill="accent4" w:themeFillShade="BF"/>
            <w:vAlign w:val="center"/>
          </w:tcPr>
          <w:p w14:paraId="13644DF0" w14:textId="77777777" w:rsidR="00D7543E" w:rsidRPr="002D7D7F" w:rsidRDefault="00D7543E" w:rsidP="005870D4">
            <w:pPr>
              <w:jc w:val="left"/>
              <w:rPr>
                <w:rFonts w:cs="Arial"/>
                <w:b/>
                <w:color w:val="FFFFFF" w:themeColor="background1"/>
                <w:szCs w:val="20"/>
              </w:rPr>
            </w:pPr>
            <w:r w:rsidRPr="002D7D7F">
              <w:rPr>
                <w:rFonts w:cs="Arial"/>
                <w:b/>
                <w:color w:val="FFFFFF" w:themeColor="background1"/>
                <w:szCs w:val="20"/>
              </w:rPr>
              <w:t>Experiencia:</w:t>
            </w:r>
          </w:p>
        </w:tc>
        <w:tc>
          <w:tcPr>
            <w:tcW w:w="7130" w:type="dxa"/>
            <w:vAlign w:val="center"/>
          </w:tcPr>
          <w:p w14:paraId="7E178776" w14:textId="77777777" w:rsidR="00D7543E" w:rsidRDefault="00D7543E" w:rsidP="005870D4">
            <w:pPr>
              <w:jc w:val="left"/>
              <w:rPr>
                <w:rFonts w:cs="Arial"/>
                <w:szCs w:val="20"/>
              </w:rPr>
            </w:pPr>
            <w:r w:rsidRPr="00737EEE">
              <w:rPr>
                <w:rFonts w:cs="Arial"/>
                <w:szCs w:val="20"/>
              </w:rPr>
              <w:t>3 años de antigüedad en el servicio público.</w:t>
            </w:r>
          </w:p>
          <w:p w14:paraId="0A0EA10B" w14:textId="77EDEFDA" w:rsidR="00EF65E5" w:rsidRPr="00737EEE" w:rsidRDefault="00EF65E5" w:rsidP="005870D4">
            <w:pPr>
              <w:jc w:val="left"/>
              <w:rPr>
                <w:rFonts w:cs="Arial"/>
                <w:szCs w:val="20"/>
              </w:rPr>
            </w:pPr>
          </w:p>
        </w:tc>
      </w:tr>
      <w:tr w:rsidR="00D7543E" w:rsidRPr="00737EEE" w14:paraId="0C69A051" w14:textId="77777777" w:rsidTr="000628B4">
        <w:trPr>
          <w:trHeight w:val="700"/>
        </w:trPr>
        <w:tc>
          <w:tcPr>
            <w:tcW w:w="2183" w:type="dxa"/>
            <w:shd w:val="clear" w:color="auto" w:fill="BF8F00" w:themeFill="accent4" w:themeFillShade="BF"/>
            <w:vAlign w:val="center"/>
          </w:tcPr>
          <w:p w14:paraId="645D152D" w14:textId="77777777" w:rsidR="00D7543E" w:rsidRPr="002D7D7F" w:rsidRDefault="00D7543E" w:rsidP="005870D4">
            <w:pPr>
              <w:jc w:val="left"/>
              <w:rPr>
                <w:rFonts w:cs="Arial"/>
                <w:b/>
                <w:color w:val="FFFFFF" w:themeColor="background1"/>
                <w:szCs w:val="20"/>
              </w:rPr>
            </w:pPr>
            <w:r w:rsidRPr="002D7D7F">
              <w:rPr>
                <w:rFonts w:cs="Arial"/>
                <w:b/>
                <w:color w:val="FFFFFF" w:themeColor="background1"/>
                <w:szCs w:val="20"/>
              </w:rPr>
              <w:t>Conocimientos:</w:t>
            </w:r>
          </w:p>
        </w:tc>
        <w:tc>
          <w:tcPr>
            <w:tcW w:w="7130" w:type="dxa"/>
          </w:tcPr>
          <w:p w14:paraId="620246F9" w14:textId="4A49F4F5" w:rsidR="00D7543E" w:rsidRPr="00737EEE" w:rsidRDefault="00D4611D" w:rsidP="00D4611D">
            <w:pPr>
              <w:autoSpaceDE w:val="0"/>
              <w:autoSpaceDN w:val="0"/>
              <w:adjustRightInd w:val="0"/>
              <w:jc w:val="left"/>
              <w:rPr>
                <w:rFonts w:cs="Arial"/>
                <w:szCs w:val="20"/>
              </w:rPr>
            </w:pPr>
            <w:r>
              <w:rPr>
                <w:rFonts w:eastAsiaTheme="minorHAnsi" w:cs="Arial"/>
                <w:szCs w:val="20"/>
                <w:lang w:val="es-MX" w:eastAsia="en-US"/>
              </w:rPr>
              <w:t>Marco Normativo vigente en Mejora Regulatoria. Diseño, implementación y evaluación de procesos y herramientas de Mejora Regulatoria. Administración Pública. Gestión de calidad en los sectores privado, académico y/o social.</w:t>
            </w:r>
          </w:p>
        </w:tc>
      </w:tr>
    </w:tbl>
    <w:p w14:paraId="538A3D3A" w14:textId="77777777" w:rsidR="00D7543E" w:rsidRPr="008D5E83" w:rsidRDefault="00D7543E" w:rsidP="00D7543E">
      <w:pPr>
        <w:jc w:val="left"/>
        <w:rPr>
          <w:rFonts w:cs="Arial"/>
          <w:szCs w:val="20"/>
        </w:rPr>
      </w:pPr>
    </w:p>
    <w:p w14:paraId="67D1F434" w14:textId="77777777" w:rsidR="00D7543E" w:rsidRDefault="00D7543E"/>
    <w:sectPr w:rsidR="00D7543E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8336E" w14:textId="77777777" w:rsidR="003544F1" w:rsidRDefault="003544F1" w:rsidP="00CC49E3">
      <w:r>
        <w:separator/>
      </w:r>
    </w:p>
  </w:endnote>
  <w:endnote w:type="continuationSeparator" w:id="0">
    <w:p w14:paraId="3100933A" w14:textId="77777777" w:rsidR="003544F1" w:rsidRDefault="003544F1" w:rsidP="00CC4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56573" w14:textId="77777777" w:rsidR="003544F1" w:rsidRDefault="003544F1" w:rsidP="00CC49E3">
      <w:r>
        <w:separator/>
      </w:r>
    </w:p>
  </w:footnote>
  <w:footnote w:type="continuationSeparator" w:id="0">
    <w:p w14:paraId="0C167A69" w14:textId="77777777" w:rsidR="003544F1" w:rsidRDefault="003544F1" w:rsidP="00CC49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F49E6" w14:textId="68621F08" w:rsidR="00CC49E3" w:rsidRDefault="00AE17FF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AE49C07" wp14:editId="38E16F4F">
          <wp:simplePos x="0" y="0"/>
          <wp:positionH relativeFrom="margin">
            <wp:posOffset>4290060</wp:posOffset>
          </wp:positionH>
          <wp:positionV relativeFrom="paragraph">
            <wp:posOffset>-281940</wp:posOffset>
          </wp:positionV>
          <wp:extent cx="1943100" cy="921385"/>
          <wp:effectExtent l="0" t="0" r="0" b="0"/>
          <wp:wrapThrough wrapText="bothSides">
            <wp:wrapPolygon edited="0">
              <wp:start x="15882" y="0"/>
              <wp:lineTo x="2541" y="893"/>
              <wp:lineTo x="1694" y="1340"/>
              <wp:lineTo x="1694" y="7145"/>
              <wp:lineTo x="0" y="7592"/>
              <wp:lineTo x="0" y="12504"/>
              <wp:lineTo x="9318" y="14291"/>
              <wp:lineTo x="2118" y="15184"/>
              <wp:lineTo x="2118" y="20990"/>
              <wp:lineTo x="10800" y="20990"/>
              <wp:lineTo x="12071" y="20990"/>
              <wp:lineTo x="18847" y="20096"/>
              <wp:lineTo x="19271" y="17864"/>
              <wp:lineTo x="15882" y="14291"/>
              <wp:lineTo x="21388" y="12058"/>
              <wp:lineTo x="21388" y="893"/>
              <wp:lineTo x="17153" y="0"/>
              <wp:lineTo x="15882" y="0"/>
            </wp:wrapPolygon>
          </wp:wrapThrough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921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C49E3"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7B14583B" wp14:editId="0282437B">
          <wp:simplePos x="0" y="0"/>
          <wp:positionH relativeFrom="page">
            <wp:posOffset>0</wp:posOffset>
          </wp:positionH>
          <wp:positionV relativeFrom="paragraph">
            <wp:posOffset>967740</wp:posOffset>
          </wp:positionV>
          <wp:extent cx="7767667" cy="8379460"/>
          <wp:effectExtent l="0" t="0" r="508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s Membretadas_CCSRP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467"/>
                  <a:stretch/>
                </pic:blipFill>
                <pic:spPr bwMode="auto">
                  <a:xfrm>
                    <a:off x="0" y="0"/>
                    <a:ext cx="7769604" cy="83815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43B76"/>
    <w:multiLevelType w:val="hybridMultilevel"/>
    <w:tmpl w:val="5784D11A"/>
    <w:lvl w:ilvl="0" w:tplc="080A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" w15:restartNumberingAfterBreak="0">
    <w:nsid w:val="0D8B3AB5"/>
    <w:multiLevelType w:val="hybridMultilevel"/>
    <w:tmpl w:val="B3D8F74C"/>
    <w:lvl w:ilvl="0" w:tplc="D226B09C">
      <w:start w:val="1"/>
      <w:numFmt w:val="bullet"/>
      <w:lvlText w:val="-"/>
      <w:lvlJc w:val="left"/>
      <w:pPr>
        <w:ind w:left="1495" w:hanging="360"/>
      </w:pPr>
      <w:rPr>
        <w:rFonts w:ascii="Arial" w:eastAsia="Times New Roman" w:hAnsi="Arial" w:cs="Arial" w:hint="default"/>
      </w:rPr>
    </w:lvl>
    <w:lvl w:ilvl="1" w:tplc="E6A02B1E">
      <w:numFmt w:val="bullet"/>
      <w:lvlText w:val=""/>
      <w:lvlJc w:val="left"/>
      <w:pPr>
        <w:ind w:left="2535" w:hanging="360"/>
      </w:pPr>
      <w:rPr>
        <w:rFonts w:ascii="Symbol" w:eastAsia="Calibri" w:hAnsi="Symbol" w:cs="Arial" w:hint="default"/>
      </w:rPr>
    </w:lvl>
    <w:lvl w:ilvl="2" w:tplc="0C0A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2" w15:restartNumberingAfterBreak="0">
    <w:nsid w:val="0D9C47DE"/>
    <w:multiLevelType w:val="hybridMultilevel"/>
    <w:tmpl w:val="345AB2DE"/>
    <w:lvl w:ilvl="0" w:tplc="080A0001">
      <w:start w:val="1"/>
      <w:numFmt w:val="bullet"/>
      <w:lvlText w:val=""/>
      <w:lvlJc w:val="left"/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E4BB0"/>
    <w:multiLevelType w:val="hybridMultilevel"/>
    <w:tmpl w:val="62A8667E"/>
    <w:lvl w:ilvl="0" w:tplc="080A0001">
      <w:start w:val="1"/>
      <w:numFmt w:val="bullet"/>
      <w:lvlText w:val=""/>
      <w:lvlJc w:val="left"/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D72681"/>
    <w:multiLevelType w:val="hybridMultilevel"/>
    <w:tmpl w:val="1F0EB8E2"/>
    <w:lvl w:ilvl="0" w:tplc="080A0001">
      <w:start w:val="1"/>
      <w:numFmt w:val="bullet"/>
      <w:lvlText w:val=""/>
      <w:lvlJc w:val="left"/>
      <w:pPr>
        <w:ind w:left="161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DA4949"/>
    <w:multiLevelType w:val="hybridMultilevel"/>
    <w:tmpl w:val="6220EE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EC23E0"/>
    <w:multiLevelType w:val="hybridMultilevel"/>
    <w:tmpl w:val="F4F61C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F397C"/>
    <w:multiLevelType w:val="hybridMultilevel"/>
    <w:tmpl w:val="1B0E6200"/>
    <w:lvl w:ilvl="0" w:tplc="080A0001">
      <w:start w:val="1"/>
      <w:numFmt w:val="bullet"/>
      <w:lvlText w:val=""/>
      <w:lvlJc w:val="left"/>
      <w:pPr>
        <w:spacing w:line="240" w:lineRule="auto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1138E4"/>
    <w:multiLevelType w:val="hybridMultilevel"/>
    <w:tmpl w:val="912E10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6A7A3F"/>
    <w:multiLevelType w:val="hybridMultilevel"/>
    <w:tmpl w:val="22DA8F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AB5D88"/>
    <w:multiLevelType w:val="hybridMultilevel"/>
    <w:tmpl w:val="3BACA7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EA2CEF"/>
    <w:multiLevelType w:val="hybridMultilevel"/>
    <w:tmpl w:val="23DAB8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9E646E"/>
    <w:multiLevelType w:val="hybridMultilevel"/>
    <w:tmpl w:val="217A8C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AE62E9"/>
    <w:multiLevelType w:val="hybridMultilevel"/>
    <w:tmpl w:val="FABA498C"/>
    <w:lvl w:ilvl="0" w:tplc="080A0001">
      <w:start w:val="1"/>
      <w:numFmt w:val="bullet"/>
      <w:lvlText w:val=""/>
      <w:lvlJc w:val="left"/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F9500C"/>
    <w:multiLevelType w:val="hybridMultilevel"/>
    <w:tmpl w:val="586ECC92"/>
    <w:lvl w:ilvl="0" w:tplc="080A0009">
      <w:start w:val="1"/>
      <w:numFmt w:val="bullet"/>
      <w:lvlText w:val=""/>
      <w:lvlJc w:val="left"/>
      <w:pPr>
        <w:ind w:left="1495" w:hanging="360"/>
      </w:pPr>
      <w:rPr>
        <w:rFonts w:ascii="Wingdings" w:hAnsi="Wingdings" w:hint="default"/>
      </w:rPr>
    </w:lvl>
    <w:lvl w:ilvl="1" w:tplc="FFFFFFFF">
      <w:numFmt w:val="bullet"/>
      <w:lvlText w:val=""/>
      <w:lvlJc w:val="left"/>
      <w:pPr>
        <w:ind w:left="2535" w:hanging="360"/>
      </w:pPr>
      <w:rPr>
        <w:rFonts w:ascii="Symbol" w:eastAsia="Calibri" w:hAnsi="Symbol" w:cs="Arial" w:hint="default"/>
      </w:rPr>
    </w:lvl>
    <w:lvl w:ilvl="2" w:tplc="FFFFFFFF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15" w15:restartNumberingAfterBreak="0">
    <w:nsid w:val="71214CC6"/>
    <w:multiLevelType w:val="hybridMultilevel"/>
    <w:tmpl w:val="82F2DFB0"/>
    <w:lvl w:ilvl="0" w:tplc="080A0001">
      <w:start w:val="1"/>
      <w:numFmt w:val="bullet"/>
      <w:lvlText w:val=""/>
      <w:lvlJc w:val="left"/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060E04"/>
    <w:multiLevelType w:val="hybridMultilevel"/>
    <w:tmpl w:val="B5D2D0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41088C"/>
    <w:multiLevelType w:val="hybridMultilevel"/>
    <w:tmpl w:val="6E4485DE"/>
    <w:lvl w:ilvl="0" w:tplc="080A0001">
      <w:start w:val="1"/>
      <w:numFmt w:val="bullet"/>
      <w:lvlText w:val=""/>
      <w:lvlJc w:val="left"/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5547CB"/>
    <w:multiLevelType w:val="hybridMultilevel"/>
    <w:tmpl w:val="06D80D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BC2711"/>
    <w:multiLevelType w:val="hybridMultilevel"/>
    <w:tmpl w:val="033C8C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2"/>
  </w:num>
  <w:num w:numId="4">
    <w:abstractNumId w:val="0"/>
  </w:num>
  <w:num w:numId="5">
    <w:abstractNumId w:val="10"/>
  </w:num>
  <w:num w:numId="6">
    <w:abstractNumId w:val="4"/>
  </w:num>
  <w:num w:numId="7">
    <w:abstractNumId w:val="12"/>
  </w:num>
  <w:num w:numId="8">
    <w:abstractNumId w:val="9"/>
  </w:num>
  <w:num w:numId="9">
    <w:abstractNumId w:val="11"/>
  </w:num>
  <w:num w:numId="10">
    <w:abstractNumId w:val="13"/>
  </w:num>
  <w:num w:numId="11">
    <w:abstractNumId w:val="3"/>
  </w:num>
  <w:num w:numId="12">
    <w:abstractNumId w:val="19"/>
  </w:num>
  <w:num w:numId="13">
    <w:abstractNumId w:val="17"/>
  </w:num>
  <w:num w:numId="14">
    <w:abstractNumId w:val="6"/>
  </w:num>
  <w:num w:numId="15">
    <w:abstractNumId w:val="18"/>
  </w:num>
  <w:num w:numId="16">
    <w:abstractNumId w:val="8"/>
  </w:num>
  <w:num w:numId="17">
    <w:abstractNumId w:val="16"/>
  </w:num>
  <w:num w:numId="18">
    <w:abstractNumId w:val="7"/>
  </w:num>
  <w:num w:numId="19">
    <w:abstractNumId w:val="5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9E3"/>
    <w:rsid w:val="00006C1A"/>
    <w:rsid w:val="000628B4"/>
    <w:rsid w:val="000762EA"/>
    <w:rsid w:val="000B1FB2"/>
    <w:rsid w:val="0010684C"/>
    <w:rsid w:val="00193641"/>
    <w:rsid w:val="001A0CC1"/>
    <w:rsid w:val="001A1E0E"/>
    <w:rsid w:val="001C160D"/>
    <w:rsid w:val="00213683"/>
    <w:rsid w:val="0023126E"/>
    <w:rsid w:val="00237EC0"/>
    <w:rsid w:val="002742E5"/>
    <w:rsid w:val="002A395A"/>
    <w:rsid w:val="002D7D7F"/>
    <w:rsid w:val="00320329"/>
    <w:rsid w:val="00342440"/>
    <w:rsid w:val="003544F1"/>
    <w:rsid w:val="00385087"/>
    <w:rsid w:val="00406CA1"/>
    <w:rsid w:val="004071D0"/>
    <w:rsid w:val="00420B04"/>
    <w:rsid w:val="00433065"/>
    <w:rsid w:val="004428EF"/>
    <w:rsid w:val="004522A7"/>
    <w:rsid w:val="00471023"/>
    <w:rsid w:val="00473C67"/>
    <w:rsid w:val="00480B20"/>
    <w:rsid w:val="00491E95"/>
    <w:rsid w:val="004F4AF2"/>
    <w:rsid w:val="00510C42"/>
    <w:rsid w:val="00555F81"/>
    <w:rsid w:val="00594214"/>
    <w:rsid w:val="005C7859"/>
    <w:rsid w:val="00622478"/>
    <w:rsid w:val="00645196"/>
    <w:rsid w:val="00660CCE"/>
    <w:rsid w:val="00666D7F"/>
    <w:rsid w:val="006725ED"/>
    <w:rsid w:val="006C2E2F"/>
    <w:rsid w:val="0070785C"/>
    <w:rsid w:val="007173CC"/>
    <w:rsid w:val="00757E80"/>
    <w:rsid w:val="00786128"/>
    <w:rsid w:val="00792ECB"/>
    <w:rsid w:val="007B6144"/>
    <w:rsid w:val="007D79A0"/>
    <w:rsid w:val="00820730"/>
    <w:rsid w:val="008C5CD8"/>
    <w:rsid w:val="009957BB"/>
    <w:rsid w:val="00A61FE9"/>
    <w:rsid w:val="00A646F7"/>
    <w:rsid w:val="00AC73E2"/>
    <w:rsid w:val="00AD1F6F"/>
    <w:rsid w:val="00AE17FF"/>
    <w:rsid w:val="00B706C7"/>
    <w:rsid w:val="00B9357C"/>
    <w:rsid w:val="00BA304B"/>
    <w:rsid w:val="00BE3F7E"/>
    <w:rsid w:val="00C03216"/>
    <w:rsid w:val="00C51267"/>
    <w:rsid w:val="00CB0FD3"/>
    <w:rsid w:val="00CC49E3"/>
    <w:rsid w:val="00CC5911"/>
    <w:rsid w:val="00CF3F22"/>
    <w:rsid w:val="00D05D2B"/>
    <w:rsid w:val="00D4611D"/>
    <w:rsid w:val="00D725EC"/>
    <w:rsid w:val="00D7543E"/>
    <w:rsid w:val="00D81E72"/>
    <w:rsid w:val="00D97A87"/>
    <w:rsid w:val="00DC120B"/>
    <w:rsid w:val="00DD3948"/>
    <w:rsid w:val="00DF2437"/>
    <w:rsid w:val="00E05009"/>
    <w:rsid w:val="00E15342"/>
    <w:rsid w:val="00E23D47"/>
    <w:rsid w:val="00E4393E"/>
    <w:rsid w:val="00E844F6"/>
    <w:rsid w:val="00EA2AA8"/>
    <w:rsid w:val="00EA5D9D"/>
    <w:rsid w:val="00EA7385"/>
    <w:rsid w:val="00EE2CB7"/>
    <w:rsid w:val="00EF65E5"/>
    <w:rsid w:val="00F2564C"/>
    <w:rsid w:val="00F45452"/>
    <w:rsid w:val="00F6403A"/>
    <w:rsid w:val="00F92E17"/>
    <w:rsid w:val="00FD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1424D2"/>
  <w15:chartTrackingRefBased/>
  <w15:docId w15:val="{45E7FC4E-9B2D-45EC-BF9B-2EEBB129C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543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7543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C49E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C49E3"/>
  </w:style>
  <w:style w:type="paragraph" w:styleId="Piedepgina">
    <w:name w:val="footer"/>
    <w:basedOn w:val="Normal"/>
    <w:link w:val="PiedepginaCar"/>
    <w:uiPriority w:val="99"/>
    <w:unhideWhenUsed/>
    <w:rsid w:val="00CC49E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C49E3"/>
  </w:style>
  <w:style w:type="paragraph" w:styleId="Subttulo">
    <w:name w:val="Subtitle"/>
    <w:aliases w:val="M_Subtítulo"/>
    <w:basedOn w:val="Ttulo2"/>
    <w:next w:val="Normal"/>
    <w:link w:val="SubttuloCar"/>
    <w:qFormat/>
    <w:rsid w:val="00D7543E"/>
    <w:pPr>
      <w:numPr>
        <w:ilvl w:val="1"/>
      </w:numPr>
      <w:spacing w:before="0"/>
    </w:pPr>
    <w:rPr>
      <w:rFonts w:ascii="Arial" w:hAnsi="Arial"/>
      <w:b/>
      <w:bCs/>
      <w:iCs/>
      <w:color w:val="auto"/>
      <w:spacing w:val="15"/>
      <w:sz w:val="24"/>
    </w:rPr>
  </w:style>
  <w:style w:type="character" w:customStyle="1" w:styleId="SubttuloCar">
    <w:name w:val="Subtítulo Car"/>
    <w:aliases w:val="M_Subtítulo Car"/>
    <w:basedOn w:val="Fuentedeprrafopredeter"/>
    <w:link w:val="Subttulo"/>
    <w:rsid w:val="00D7543E"/>
    <w:rPr>
      <w:rFonts w:ascii="Arial" w:eastAsiaTheme="majorEastAsia" w:hAnsi="Arial" w:cstheme="majorBidi"/>
      <w:b/>
      <w:bCs/>
      <w:iCs/>
      <w:spacing w:val="15"/>
      <w:sz w:val="24"/>
      <w:szCs w:val="26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7543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 w:eastAsia="es-ES"/>
    </w:rPr>
  </w:style>
  <w:style w:type="paragraph" w:styleId="Prrafodelista">
    <w:name w:val="List Paragraph"/>
    <w:basedOn w:val="Normal"/>
    <w:uiPriority w:val="34"/>
    <w:qFormat/>
    <w:rsid w:val="003850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153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VARYAN</cp:lastModifiedBy>
  <cp:revision>44</cp:revision>
  <dcterms:created xsi:type="dcterms:W3CDTF">2021-10-05T22:22:00Z</dcterms:created>
  <dcterms:modified xsi:type="dcterms:W3CDTF">2022-01-29T05:57:00Z</dcterms:modified>
</cp:coreProperties>
</file>