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51FA6F5B" w:rsidR="00D7543E" w:rsidRPr="00737EEE" w:rsidRDefault="00D4611D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D4611D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Enlace de Mejora Regulatoria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7FDDE9CE" w:rsidR="00D7543E" w:rsidRPr="00737EEE" w:rsidRDefault="00471023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58F0DF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5252E446" w14:textId="00982FB3" w:rsidR="00D4611D" w:rsidRPr="00D4611D" w:rsidRDefault="00D4611D" w:rsidP="00D4611D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D4611D">
              <w:rPr>
                <w:rFonts w:eastAsiaTheme="minorHAnsi" w:cs="Arial"/>
                <w:szCs w:val="20"/>
                <w:lang w:val="es-MX" w:eastAsia="en-US"/>
              </w:rPr>
              <w:t>Coordinar el proceso de mejora regulatoria al interior del Sujeto Obligado, siguiendo los planes</w:t>
            </w:r>
            <w:r>
              <w:rPr>
                <w:rFonts w:eastAsiaTheme="minorHAnsi" w:cs="Arial"/>
                <w:szCs w:val="20"/>
                <w:lang w:val="es-MX" w:eastAsia="en-US"/>
              </w:rPr>
              <w:t xml:space="preserve"> </w:t>
            </w:r>
            <w:r w:rsidRPr="00D4611D">
              <w:rPr>
                <w:rFonts w:eastAsiaTheme="minorHAnsi" w:cs="Arial"/>
                <w:szCs w:val="20"/>
                <w:lang w:val="es-MX" w:eastAsia="en-US"/>
              </w:rPr>
              <w:t>formulados por la Autoridad Municipal;</w:t>
            </w:r>
          </w:p>
          <w:p w14:paraId="510C3E86" w14:textId="39B5C4CE" w:rsidR="00D4611D" w:rsidRPr="00D4611D" w:rsidRDefault="00D4611D" w:rsidP="00D4611D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D4611D">
              <w:rPr>
                <w:rFonts w:eastAsiaTheme="minorHAnsi" w:cs="Arial"/>
                <w:szCs w:val="20"/>
                <w:lang w:val="es-MX" w:eastAsia="en-US"/>
              </w:rPr>
              <w:t>Formular y someter a la opinión de la Autoridad Municipal el Programa Anual;</w:t>
            </w:r>
          </w:p>
          <w:p w14:paraId="4A7FC4F3" w14:textId="3BEABB5C" w:rsidR="00D4611D" w:rsidRPr="00D4611D" w:rsidRDefault="00D4611D" w:rsidP="00D4611D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D4611D">
              <w:rPr>
                <w:rFonts w:eastAsiaTheme="minorHAnsi" w:cs="Arial"/>
                <w:szCs w:val="20"/>
                <w:lang w:val="es-MX" w:eastAsia="en-US"/>
              </w:rPr>
              <w:t>Informar de conformidad con el calendario que establezca la Autoridad Municipal, respecto de los</w:t>
            </w:r>
            <w:r w:rsidRPr="00D4611D">
              <w:rPr>
                <w:rFonts w:eastAsiaTheme="minorHAnsi" w:cs="Arial"/>
                <w:szCs w:val="20"/>
                <w:lang w:val="es-MX" w:eastAsia="en-US"/>
              </w:rPr>
              <w:t xml:space="preserve"> </w:t>
            </w:r>
            <w:r w:rsidRPr="00D4611D">
              <w:rPr>
                <w:rFonts w:eastAsiaTheme="minorHAnsi" w:cs="Arial"/>
                <w:szCs w:val="20"/>
                <w:lang w:val="es-MX" w:eastAsia="en-US"/>
              </w:rPr>
              <w:t>avances y resultados en la ejecución del Programa Anual correspondiente;</w:t>
            </w:r>
          </w:p>
          <w:p w14:paraId="74D65EC3" w14:textId="46F07127" w:rsidR="00EA2AA8" w:rsidRPr="00D4611D" w:rsidRDefault="00D4611D" w:rsidP="00D4611D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D4611D">
              <w:rPr>
                <w:rFonts w:eastAsiaTheme="minorHAnsi" w:cs="Arial"/>
                <w:szCs w:val="20"/>
                <w:lang w:val="es-MX" w:eastAsia="en-US"/>
              </w:rPr>
              <w:t>Formular las Propuestas regulatorias y los Análisis correspondientes;Hacer del conocimiento de la Autoridad Municipal, las actualizaciones o modificaciones al Catálogo</w:t>
            </w:r>
            <w:r>
              <w:rPr>
                <w:rFonts w:eastAsiaTheme="minorHAnsi" w:cs="Arial"/>
                <w:szCs w:val="20"/>
                <w:lang w:val="es-MX" w:eastAsia="en-US"/>
              </w:rPr>
              <w:t xml:space="preserve"> </w:t>
            </w:r>
            <w:r w:rsidRPr="00D4611D">
              <w:rPr>
                <w:rFonts w:eastAsiaTheme="minorHAnsi" w:cs="Arial"/>
                <w:szCs w:val="20"/>
                <w:lang w:val="es-MX" w:eastAsia="en-US"/>
              </w:rPr>
              <w:t>Municipal en el ámbito de su competencia;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2363D55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="00D4611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Administración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4A49F4F5" w:rsidR="00D7543E" w:rsidRPr="00737EEE" w:rsidRDefault="00D4611D" w:rsidP="00D461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eastAsiaTheme="minorHAnsi" w:cs="Arial"/>
                <w:szCs w:val="20"/>
                <w:lang w:val="es-MX" w:eastAsia="en-US"/>
              </w:rPr>
              <w:t>Marco Normativo vigente en Mejora Regulatoria.</w:t>
            </w:r>
            <w:r>
              <w:rPr>
                <w:rFonts w:eastAsiaTheme="minorHAnsi" w:cs="Arial"/>
                <w:szCs w:val="20"/>
                <w:lang w:val="es-MX" w:eastAsia="en-US"/>
              </w:rPr>
              <w:t xml:space="preserve"> </w:t>
            </w:r>
            <w:r>
              <w:rPr>
                <w:rFonts w:eastAsiaTheme="minorHAnsi" w:cs="Arial"/>
                <w:szCs w:val="20"/>
                <w:lang w:val="es-MX" w:eastAsia="en-US"/>
              </w:rPr>
              <w:t>Diseño, implementación y evaluación de procesos y herramientas de Mejora</w:t>
            </w:r>
            <w:r>
              <w:rPr>
                <w:rFonts w:eastAsiaTheme="minorHAnsi" w:cs="Arial"/>
                <w:szCs w:val="20"/>
                <w:lang w:val="es-MX" w:eastAsia="en-US"/>
              </w:rPr>
              <w:t xml:space="preserve"> </w:t>
            </w:r>
            <w:r>
              <w:rPr>
                <w:rFonts w:eastAsiaTheme="minorHAnsi" w:cs="Arial"/>
                <w:szCs w:val="20"/>
                <w:lang w:val="es-MX" w:eastAsia="en-US"/>
              </w:rPr>
              <w:t>Regulatoria.</w:t>
            </w:r>
            <w:r>
              <w:rPr>
                <w:rFonts w:eastAsiaTheme="minorHAnsi" w:cs="Arial"/>
                <w:szCs w:val="20"/>
                <w:lang w:val="es-MX" w:eastAsia="en-US"/>
              </w:rPr>
              <w:t xml:space="preserve"> </w:t>
            </w:r>
            <w:r>
              <w:rPr>
                <w:rFonts w:eastAsiaTheme="minorHAnsi" w:cs="Arial"/>
                <w:szCs w:val="20"/>
                <w:lang w:val="es-MX" w:eastAsia="en-US"/>
              </w:rPr>
              <w:t>Administración Pública.</w:t>
            </w:r>
            <w:r>
              <w:rPr>
                <w:rFonts w:eastAsiaTheme="minorHAnsi" w:cs="Arial"/>
                <w:szCs w:val="20"/>
                <w:lang w:val="es-MX" w:eastAsia="en-US"/>
              </w:rPr>
              <w:t xml:space="preserve"> </w:t>
            </w:r>
            <w:r>
              <w:rPr>
                <w:rFonts w:eastAsiaTheme="minorHAnsi" w:cs="Arial"/>
                <w:szCs w:val="20"/>
                <w:lang w:val="es-MX" w:eastAsia="en-US"/>
              </w:rPr>
              <w:t>Gestión de calidad en los sectores privado, académico y/o social.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16C9" w14:textId="77777777" w:rsidR="00AC73E2" w:rsidRDefault="00AC73E2" w:rsidP="00CC49E3">
      <w:r>
        <w:separator/>
      </w:r>
    </w:p>
  </w:endnote>
  <w:endnote w:type="continuationSeparator" w:id="0">
    <w:p w14:paraId="2B6E5E6E" w14:textId="77777777" w:rsidR="00AC73E2" w:rsidRDefault="00AC73E2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1D23" w14:textId="77777777" w:rsidR="00AC73E2" w:rsidRDefault="00AC73E2" w:rsidP="00CC49E3">
      <w:r>
        <w:separator/>
      </w:r>
    </w:p>
  </w:footnote>
  <w:footnote w:type="continuationSeparator" w:id="0">
    <w:p w14:paraId="528D55E3" w14:textId="77777777" w:rsidR="00AC73E2" w:rsidRDefault="00AC73E2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4BB0"/>
    <w:multiLevelType w:val="hybridMultilevel"/>
    <w:tmpl w:val="62A8667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7A3F"/>
    <w:multiLevelType w:val="hybridMultilevel"/>
    <w:tmpl w:val="22DA8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A2CEF"/>
    <w:multiLevelType w:val="hybridMultilevel"/>
    <w:tmpl w:val="23DA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E62E9"/>
    <w:multiLevelType w:val="hybridMultilevel"/>
    <w:tmpl w:val="FABA498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 w15:restartNumberingAfterBreak="0">
    <w:nsid w:val="7941088C"/>
    <w:multiLevelType w:val="hybridMultilevel"/>
    <w:tmpl w:val="6E4485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C2711"/>
    <w:multiLevelType w:val="hybridMultilevel"/>
    <w:tmpl w:val="033C8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0B1FB2"/>
    <w:rsid w:val="0010684C"/>
    <w:rsid w:val="00193641"/>
    <w:rsid w:val="001A0CC1"/>
    <w:rsid w:val="001A1E0E"/>
    <w:rsid w:val="001C160D"/>
    <w:rsid w:val="00213683"/>
    <w:rsid w:val="0023126E"/>
    <w:rsid w:val="00237EC0"/>
    <w:rsid w:val="002A395A"/>
    <w:rsid w:val="002D7D7F"/>
    <w:rsid w:val="00320329"/>
    <w:rsid w:val="00342440"/>
    <w:rsid w:val="00385087"/>
    <w:rsid w:val="00406CA1"/>
    <w:rsid w:val="004071D0"/>
    <w:rsid w:val="00420B04"/>
    <w:rsid w:val="00433065"/>
    <w:rsid w:val="004522A7"/>
    <w:rsid w:val="00471023"/>
    <w:rsid w:val="00480B20"/>
    <w:rsid w:val="00491E95"/>
    <w:rsid w:val="00510C42"/>
    <w:rsid w:val="00645196"/>
    <w:rsid w:val="00666D7F"/>
    <w:rsid w:val="006C2E2F"/>
    <w:rsid w:val="0070785C"/>
    <w:rsid w:val="007173CC"/>
    <w:rsid w:val="00757E80"/>
    <w:rsid w:val="00792ECB"/>
    <w:rsid w:val="007B6144"/>
    <w:rsid w:val="007D79A0"/>
    <w:rsid w:val="008C5CD8"/>
    <w:rsid w:val="009957BB"/>
    <w:rsid w:val="00A61FE9"/>
    <w:rsid w:val="00AC73E2"/>
    <w:rsid w:val="00AD1F6F"/>
    <w:rsid w:val="00AE17FF"/>
    <w:rsid w:val="00B706C7"/>
    <w:rsid w:val="00B9357C"/>
    <w:rsid w:val="00BA304B"/>
    <w:rsid w:val="00BE3F7E"/>
    <w:rsid w:val="00C51267"/>
    <w:rsid w:val="00CB0FD3"/>
    <w:rsid w:val="00CC49E3"/>
    <w:rsid w:val="00CC5911"/>
    <w:rsid w:val="00CF3F22"/>
    <w:rsid w:val="00D4611D"/>
    <w:rsid w:val="00D725EC"/>
    <w:rsid w:val="00D7543E"/>
    <w:rsid w:val="00D81E72"/>
    <w:rsid w:val="00D97A87"/>
    <w:rsid w:val="00DD3948"/>
    <w:rsid w:val="00DF2437"/>
    <w:rsid w:val="00E05009"/>
    <w:rsid w:val="00E15342"/>
    <w:rsid w:val="00E4393E"/>
    <w:rsid w:val="00E844F6"/>
    <w:rsid w:val="00EA2AA8"/>
    <w:rsid w:val="00EA7385"/>
    <w:rsid w:val="00EE2CB7"/>
    <w:rsid w:val="00EF65E5"/>
    <w:rsid w:val="00F45452"/>
    <w:rsid w:val="00F6403A"/>
    <w:rsid w:val="00F92E17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33</cp:revision>
  <dcterms:created xsi:type="dcterms:W3CDTF">2021-10-05T22:22:00Z</dcterms:created>
  <dcterms:modified xsi:type="dcterms:W3CDTF">2022-01-29T05:28:00Z</dcterms:modified>
</cp:coreProperties>
</file>