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55755" w14:textId="531998C9" w:rsidR="00712D87" w:rsidRDefault="00193641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73E59" wp14:editId="326FF6BA">
                <wp:simplePos x="0" y="0"/>
                <wp:positionH relativeFrom="margin">
                  <wp:posOffset>-390525</wp:posOffset>
                </wp:positionH>
                <wp:positionV relativeFrom="paragraph">
                  <wp:posOffset>-586740</wp:posOffset>
                </wp:positionV>
                <wp:extent cx="3284220" cy="868680"/>
                <wp:effectExtent l="0" t="0" r="0" b="762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422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4B7421" w14:textId="77777777" w:rsidR="00193641" w:rsidRPr="00AE17FF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</w:rPr>
                            </w:pPr>
                            <w:r w:rsidRPr="00AE17FF">
                              <w:rPr>
                                <w:rFonts w:ascii="Tahoma" w:hAnsi="Tahoma" w:cs="Tahoma"/>
                                <w:b/>
                                <w:bCs/>
                                <w:color w:val="990033"/>
                                <w:sz w:val="40"/>
                                <w:szCs w:val="48"/>
                              </w:rPr>
                              <w:t>PÉRFIL DE PUESTO</w:t>
                            </w:r>
                          </w:p>
                          <w:p w14:paraId="70B2EF26" w14:textId="77777777" w:rsidR="00193641" w:rsidRPr="00D7543E" w:rsidRDefault="00193641" w:rsidP="00193641">
                            <w:pP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</w:p>
                          <w:p w14:paraId="1B8D8ADB" w14:textId="1E415150" w:rsidR="00193641" w:rsidRPr="00193641" w:rsidRDefault="00385087" w:rsidP="00193641">
                            <w:pPr>
                              <w:jc w:val="center"/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BF8F00" w:themeColor="accent4" w:themeShade="BF"/>
                                <w:sz w:val="24"/>
                                <w:szCs w:val="32"/>
                              </w:rPr>
                              <w:t>DIRECCIÓN DE FINANZAS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073E5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30.75pt;margin-top:-46.2pt;width:258.6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" filled="f" stroked="f" strokeweight=".5pt">
                <v:textbox>
                  <w:txbxContent>
                    <w:p w14:paraId="334B7421" w14:textId="77777777" w:rsidR="00193641" w:rsidRPr="00AE17FF" w:rsidRDefault="00193641" w:rsidP="00193641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color w:val="990033"/>
                        </w:rPr>
                      </w:pPr>
                      <w:r w:rsidRPr="00AE17FF">
                        <w:rPr>
                          <w:rFonts w:ascii="Tahoma" w:hAnsi="Tahoma" w:cs="Tahoma"/>
                          <w:b/>
                          <w:bCs/>
                          <w:color w:val="990033"/>
                          <w:sz w:val="40"/>
                          <w:szCs w:val="48"/>
                        </w:rPr>
                        <w:t>PÉRFIL DE PUESTO</w:t>
                      </w:r>
                    </w:p>
                    <w:p w14:paraId="70B2EF26" w14:textId="77777777" w:rsidR="00193641" w:rsidRPr="00D7543E" w:rsidRDefault="00193641" w:rsidP="00193641">
                      <w:pPr>
                        <w:jc w:val="center"/>
                        <w:rPr>
                          <w:rFonts w:ascii="Tahoma" w:hAnsi="Tahoma" w:cs="Tahoma"/>
                        </w:rPr>
                      </w:pPr>
                    </w:p>
                    <w:p w14:paraId="1B8D8ADB" w14:textId="1E415150" w:rsidR="00193641" w:rsidRPr="00193641" w:rsidRDefault="00385087" w:rsidP="00193641">
                      <w:pPr>
                        <w:jc w:val="center"/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color w:val="BF8F00" w:themeColor="accent4" w:themeShade="BF"/>
                          <w:sz w:val="24"/>
                          <w:szCs w:val="32"/>
                        </w:rPr>
                        <w:t>DIRECCIÓN DE FINANZAS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4FAB8" w14:textId="227B6A83" w:rsidR="00D7543E" w:rsidRDefault="00D7543E"/>
    <w:p w14:paraId="73B1F735" w14:textId="0D65A15F" w:rsidR="00D7543E" w:rsidRDefault="00D7543E"/>
    <w:p w14:paraId="0EEC6965" w14:textId="77777777" w:rsidR="00D7543E" w:rsidRDefault="00D7543E"/>
    <w:p w14:paraId="220D89E5" w14:textId="7C6FCB2A" w:rsidR="00D7543E" w:rsidRDefault="00D7543E"/>
    <w:p w14:paraId="7C926918" w14:textId="24334586" w:rsidR="00D7543E" w:rsidRDefault="00D7543E" w:rsidP="00D7543E">
      <w:pPr>
        <w:rPr>
          <w:rFonts w:cs="Arial"/>
          <w:b/>
          <w:sz w:val="24"/>
          <w:szCs w:val="20"/>
        </w:rPr>
      </w:pPr>
      <w:r w:rsidRPr="00AB1A8A">
        <w:rPr>
          <w:rFonts w:cs="Arial"/>
          <w:b/>
          <w:sz w:val="24"/>
          <w:szCs w:val="20"/>
          <w:lang w:val="es-MX"/>
        </w:rPr>
        <w:t xml:space="preserve">I.- </w:t>
      </w:r>
      <w:r w:rsidRPr="00AB1A8A">
        <w:rPr>
          <w:rFonts w:cs="Arial"/>
          <w:b/>
          <w:sz w:val="24"/>
          <w:szCs w:val="20"/>
        </w:rPr>
        <w:t>Descripción del Puesto</w:t>
      </w:r>
    </w:p>
    <w:p w14:paraId="5DFEDC00" w14:textId="5482EC65" w:rsidR="00DD3948" w:rsidRDefault="00DD3948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3621"/>
        <w:gridCol w:w="5692"/>
      </w:tblGrid>
      <w:tr w:rsidR="00D7543E" w:rsidRPr="00737EEE" w14:paraId="54C8D697" w14:textId="77777777" w:rsidTr="00F45452">
        <w:trPr>
          <w:trHeight w:val="290"/>
        </w:trPr>
        <w:tc>
          <w:tcPr>
            <w:tcW w:w="3621" w:type="dxa"/>
            <w:shd w:val="clear" w:color="auto" w:fill="800000"/>
          </w:tcPr>
          <w:p w14:paraId="17D6C7BD" w14:textId="77777777" w:rsidR="00D7543E" w:rsidRPr="00737EEE" w:rsidRDefault="00D7543E" w:rsidP="005870D4">
            <w:pPr>
              <w:rPr>
                <w:rFonts w:cs="Arial"/>
                <w:b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Puesto:</w:t>
            </w:r>
          </w:p>
        </w:tc>
        <w:tc>
          <w:tcPr>
            <w:tcW w:w="5692" w:type="dxa"/>
            <w:shd w:val="clear" w:color="auto" w:fill="FFFFFF" w:themeFill="background1"/>
          </w:tcPr>
          <w:p w14:paraId="25B9679E" w14:textId="02EDDC35" w:rsidR="00D7543E" w:rsidRPr="00737EEE" w:rsidRDefault="0023126E" w:rsidP="005870D4">
            <w:pPr>
              <w:pStyle w:val="Subttulo"/>
              <w:rPr>
                <w:rFonts w:cs="Arial"/>
                <w:b w:val="0"/>
                <w:sz w:val="20"/>
                <w:szCs w:val="20"/>
              </w:rPr>
            </w:pPr>
            <w:r w:rsidRPr="0023126E">
              <w:rPr>
                <w:rFonts w:eastAsia="Times New Roman" w:cs="Arial"/>
                <w:b w:val="0"/>
                <w:bCs w:val="0"/>
                <w:iCs w:val="0"/>
                <w:spacing w:val="0"/>
                <w:sz w:val="20"/>
                <w:szCs w:val="20"/>
              </w:rPr>
              <w:t xml:space="preserve">Subdirector de Ejecucion Fiscal y Fiscalizacion  </w:t>
            </w:r>
          </w:p>
        </w:tc>
      </w:tr>
      <w:tr w:rsidR="00D7543E" w:rsidRPr="00737EEE" w14:paraId="3EA103F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37DD2F8E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Área de Adscripción:</w:t>
            </w:r>
          </w:p>
        </w:tc>
        <w:tc>
          <w:tcPr>
            <w:tcW w:w="5692" w:type="dxa"/>
          </w:tcPr>
          <w:p w14:paraId="3B76261D" w14:textId="7ACDDD28" w:rsidR="00D7543E" w:rsidRPr="00737EEE" w:rsidRDefault="00A01741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</w:p>
        </w:tc>
      </w:tr>
      <w:tr w:rsidR="00D7543E" w:rsidRPr="00737EEE" w14:paraId="450C4735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42222E57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Reporta a:</w:t>
            </w:r>
          </w:p>
        </w:tc>
        <w:tc>
          <w:tcPr>
            <w:tcW w:w="5692" w:type="dxa"/>
          </w:tcPr>
          <w:p w14:paraId="34589300" w14:textId="34BBFF85" w:rsidR="00D7543E" w:rsidRPr="00737EEE" w:rsidRDefault="0023126E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Dirección de Finanzas</w:t>
            </w:r>
          </w:p>
        </w:tc>
      </w:tr>
      <w:tr w:rsidR="00D7543E" w:rsidRPr="00737EEE" w14:paraId="5F9E1909" w14:textId="77777777" w:rsidTr="00F45452">
        <w:trPr>
          <w:trHeight w:val="229"/>
        </w:trPr>
        <w:tc>
          <w:tcPr>
            <w:tcW w:w="3621" w:type="dxa"/>
            <w:shd w:val="clear" w:color="auto" w:fill="BF8F00" w:themeFill="accent4" w:themeFillShade="BF"/>
          </w:tcPr>
          <w:p w14:paraId="03149ECA" w14:textId="77777777" w:rsidR="00D7543E" w:rsidRPr="00F45452" w:rsidRDefault="00D7543E" w:rsidP="005870D4">
            <w:pPr>
              <w:rPr>
                <w:rFonts w:cs="Arial"/>
                <w:b/>
                <w:color w:val="FFFFFF" w:themeColor="background1"/>
                <w:szCs w:val="20"/>
              </w:rPr>
            </w:pPr>
            <w:r w:rsidRPr="00F45452">
              <w:rPr>
                <w:rFonts w:cs="Arial"/>
                <w:b/>
                <w:color w:val="FFFFFF" w:themeColor="background1"/>
                <w:szCs w:val="20"/>
              </w:rPr>
              <w:t>Supervisa a:</w:t>
            </w:r>
          </w:p>
        </w:tc>
        <w:tc>
          <w:tcPr>
            <w:tcW w:w="5692" w:type="dxa"/>
          </w:tcPr>
          <w:p w14:paraId="491C5963" w14:textId="271D791E" w:rsidR="00D7543E" w:rsidRPr="00737EEE" w:rsidRDefault="0023126E" w:rsidP="005870D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Jefes de Departamento</w:t>
            </w:r>
          </w:p>
        </w:tc>
      </w:tr>
    </w:tbl>
    <w:p w14:paraId="7008CFC3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45E8EF8D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1D177111" w14:textId="3F088BD3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II.- Descripción de las Funciones del Puesto</w:t>
      </w:r>
    </w:p>
    <w:p w14:paraId="14E8282F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298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9298"/>
      </w:tblGrid>
      <w:tr w:rsidR="00D7543E" w:rsidRPr="00737EEE" w14:paraId="348F0F43" w14:textId="77777777" w:rsidTr="00F45452">
        <w:trPr>
          <w:trHeight w:val="326"/>
        </w:trPr>
        <w:tc>
          <w:tcPr>
            <w:tcW w:w="9298" w:type="dxa"/>
            <w:shd w:val="clear" w:color="auto" w:fill="800000"/>
          </w:tcPr>
          <w:p w14:paraId="296220BF" w14:textId="77777777" w:rsidR="00D7543E" w:rsidRPr="00F45452" w:rsidRDefault="00D7543E" w:rsidP="00F45452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15342">
              <w:rPr>
                <w:rFonts w:cs="Arial"/>
                <w:b/>
                <w:color w:val="FFFFFF" w:themeColor="background1"/>
                <w:szCs w:val="20"/>
              </w:rPr>
              <w:t>Descripción</w:t>
            </w:r>
            <w:r w:rsidRPr="00F45452">
              <w:rPr>
                <w:rFonts w:cs="Arial"/>
                <w:b/>
                <w:color w:val="FFFFFF" w:themeColor="background1"/>
                <w:szCs w:val="20"/>
              </w:rPr>
              <w:t xml:space="preserve"> </w:t>
            </w:r>
            <w:r w:rsidRPr="00E15342">
              <w:rPr>
                <w:rFonts w:cs="Arial"/>
                <w:b/>
                <w:color w:val="FFFFFF" w:themeColor="background1"/>
                <w:szCs w:val="20"/>
              </w:rPr>
              <w:t>Específica</w:t>
            </w:r>
          </w:p>
        </w:tc>
      </w:tr>
      <w:tr w:rsidR="00D7543E" w:rsidRPr="00737EEE" w14:paraId="5EFE58F9" w14:textId="77777777" w:rsidTr="00F45452">
        <w:trPr>
          <w:trHeight w:val="1385"/>
        </w:trPr>
        <w:tc>
          <w:tcPr>
            <w:tcW w:w="9298" w:type="dxa"/>
          </w:tcPr>
          <w:p w14:paraId="1602B7FD" w14:textId="77777777" w:rsidR="00385087" w:rsidRDefault="0023126E" w:rsidP="00385087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Designar a los notificadores y ejecutores fiscales, previo acuerdo con el Director.</w:t>
            </w:r>
          </w:p>
          <w:p w14:paraId="0B17C60B" w14:textId="77777777" w:rsidR="0023126E" w:rsidRPr="0023126E" w:rsidRDefault="0023126E" w:rsidP="0023126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23126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Aplicar el procedimiento administrativo de ejecución, de conformidad con lo que establece</w:t>
            </w:r>
          </w:p>
          <w:p w14:paraId="0E618876" w14:textId="77777777" w:rsidR="0023126E" w:rsidRDefault="0023126E" w:rsidP="0023126E">
            <w:p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23126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supletoriamente en materia municipal, el Código Fiscal del Estado o el Federal según corresponda.</w:t>
            </w:r>
          </w:p>
          <w:p w14:paraId="74D65EC3" w14:textId="39BA1A04" w:rsidR="0023126E" w:rsidRPr="0023126E" w:rsidRDefault="0023126E" w:rsidP="0023126E">
            <w:pPr>
              <w:pStyle w:val="Prrafodelist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76"/>
              <w:jc w:val="left"/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</w:pPr>
            <w:r w:rsidRPr="0023126E"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Ordenar las diligencias de embargo de bienes muebles e inmuebles que garanticen el crédito fiscal.</w:t>
            </w:r>
          </w:p>
        </w:tc>
      </w:tr>
    </w:tbl>
    <w:p w14:paraId="5EA8254B" w14:textId="77777777" w:rsidR="00D7543E" w:rsidRDefault="00D7543E" w:rsidP="00D7543E">
      <w:pPr>
        <w:rPr>
          <w:rFonts w:cs="Arial"/>
          <w:b/>
          <w:sz w:val="24"/>
          <w:szCs w:val="20"/>
        </w:rPr>
      </w:pPr>
    </w:p>
    <w:p w14:paraId="2C510C65" w14:textId="77777777" w:rsidR="00420B04" w:rsidRDefault="00420B04" w:rsidP="00D7543E">
      <w:pPr>
        <w:rPr>
          <w:rFonts w:cs="Arial"/>
          <w:b/>
          <w:sz w:val="24"/>
          <w:szCs w:val="20"/>
        </w:rPr>
      </w:pPr>
    </w:p>
    <w:p w14:paraId="73AB8A1B" w14:textId="143ABC28" w:rsidR="00D7543E" w:rsidRDefault="00D7543E" w:rsidP="00D7543E">
      <w:pPr>
        <w:rPr>
          <w:rFonts w:cs="Arial"/>
          <w:b/>
          <w:sz w:val="24"/>
          <w:szCs w:val="20"/>
        </w:rPr>
      </w:pPr>
      <w:r w:rsidRPr="00ED41D1">
        <w:rPr>
          <w:rFonts w:cs="Arial"/>
          <w:b/>
          <w:sz w:val="24"/>
          <w:szCs w:val="20"/>
        </w:rPr>
        <w:t>III.- Perfil del Responsable del Puesto</w:t>
      </w:r>
    </w:p>
    <w:p w14:paraId="06D006B8" w14:textId="77777777" w:rsidR="00F45452" w:rsidRPr="00ED41D1" w:rsidRDefault="00F45452" w:rsidP="00D7543E">
      <w:pPr>
        <w:rPr>
          <w:rFonts w:cs="Arial"/>
          <w:b/>
          <w:sz w:val="24"/>
          <w:szCs w:val="20"/>
        </w:rPr>
      </w:pPr>
    </w:p>
    <w:tbl>
      <w:tblPr>
        <w:tblW w:w="9313" w:type="dxa"/>
        <w:tblInd w:w="-34" w:type="dxa"/>
        <w:tblBorders>
          <w:top w:val="single" w:sz="24" w:space="0" w:color="800000"/>
          <w:left w:val="single" w:sz="24" w:space="0" w:color="800000"/>
          <w:bottom w:val="single" w:sz="24" w:space="0" w:color="800000"/>
          <w:right w:val="single" w:sz="24" w:space="0" w:color="800000"/>
        </w:tblBorders>
        <w:tblLook w:val="04A0" w:firstRow="1" w:lastRow="0" w:firstColumn="1" w:lastColumn="0" w:noHBand="0" w:noVBand="1"/>
      </w:tblPr>
      <w:tblGrid>
        <w:gridCol w:w="2183"/>
        <w:gridCol w:w="7130"/>
      </w:tblGrid>
      <w:tr w:rsidR="00D7543E" w:rsidRPr="00737EEE" w14:paraId="62D1CF45" w14:textId="77777777" w:rsidTr="000628B4">
        <w:trPr>
          <w:trHeight w:val="409"/>
        </w:trPr>
        <w:tc>
          <w:tcPr>
            <w:tcW w:w="9313" w:type="dxa"/>
            <w:gridSpan w:val="2"/>
            <w:shd w:val="clear" w:color="auto" w:fill="800000"/>
          </w:tcPr>
          <w:p w14:paraId="16DE222D" w14:textId="77777777" w:rsidR="00D7543E" w:rsidRPr="00ED41D1" w:rsidRDefault="00D7543E" w:rsidP="005870D4">
            <w:pPr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ED41D1">
              <w:rPr>
                <w:rFonts w:cs="Arial"/>
                <w:b/>
                <w:color w:val="FFFFFF" w:themeColor="background1"/>
                <w:szCs w:val="20"/>
              </w:rPr>
              <w:t>Perfil del Puesto</w:t>
            </w:r>
          </w:p>
        </w:tc>
      </w:tr>
      <w:tr w:rsidR="00D7543E" w:rsidRPr="00737EEE" w14:paraId="2622780D" w14:textId="77777777" w:rsidTr="000628B4">
        <w:trPr>
          <w:trHeight w:val="50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26096961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Nivel Académico:</w:t>
            </w:r>
          </w:p>
        </w:tc>
        <w:tc>
          <w:tcPr>
            <w:tcW w:w="7130" w:type="dxa"/>
          </w:tcPr>
          <w:p w14:paraId="521C6383" w14:textId="26954565" w:rsidR="00D7543E" w:rsidRPr="00737EEE" w:rsidRDefault="00EF65E5" w:rsidP="005870D4">
            <w:pPr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Licenciatura o posgrado en el área económico administrativa</w:t>
            </w:r>
          </w:p>
        </w:tc>
      </w:tr>
      <w:tr w:rsidR="00D7543E" w:rsidRPr="00737EEE" w14:paraId="6E44E6F4" w14:textId="77777777" w:rsidTr="000628B4">
        <w:trPr>
          <w:trHeight w:val="395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13644DF0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Experiencia:</w:t>
            </w:r>
          </w:p>
        </w:tc>
        <w:tc>
          <w:tcPr>
            <w:tcW w:w="7130" w:type="dxa"/>
            <w:vAlign w:val="center"/>
          </w:tcPr>
          <w:p w14:paraId="7E178776" w14:textId="77777777" w:rsidR="00D7543E" w:rsidRDefault="00D7543E" w:rsidP="005870D4">
            <w:pPr>
              <w:jc w:val="left"/>
              <w:rPr>
                <w:rFonts w:cs="Arial"/>
                <w:szCs w:val="20"/>
              </w:rPr>
            </w:pPr>
            <w:r w:rsidRPr="00737EEE">
              <w:rPr>
                <w:rFonts w:cs="Arial"/>
                <w:szCs w:val="20"/>
              </w:rPr>
              <w:t>3 años de antigüedad en el servicio público.</w:t>
            </w:r>
          </w:p>
          <w:p w14:paraId="0A0EA10B" w14:textId="77EDEFDA" w:rsidR="00EF65E5" w:rsidRPr="00737EEE" w:rsidRDefault="00EF65E5" w:rsidP="005870D4">
            <w:pPr>
              <w:jc w:val="left"/>
              <w:rPr>
                <w:rFonts w:cs="Arial"/>
                <w:szCs w:val="20"/>
              </w:rPr>
            </w:pPr>
          </w:p>
        </w:tc>
      </w:tr>
      <w:tr w:rsidR="00D7543E" w:rsidRPr="00737EEE" w14:paraId="0C69A051" w14:textId="77777777" w:rsidTr="000628B4">
        <w:trPr>
          <w:trHeight w:val="700"/>
        </w:trPr>
        <w:tc>
          <w:tcPr>
            <w:tcW w:w="2183" w:type="dxa"/>
            <w:shd w:val="clear" w:color="auto" w:fill="BF8F00" w:themeFill="accent4" w:themeFillShade="BF"/>
            <w:vAlign w:val="center"/>
          </w:tcPr>
          <w:p w14:paraId="645D152D" w14:textId="77777777" w:rsidR="00D7543E" w:rsidRPr="002D7D7F" w:rsidRDefault="00D7543E" w:rsidP="005870D4">
            <w:pPr>
              <w:jc w:val="left"/>
              <w:rPr>
                <w:rFonts w:cs="Arial"/>
                <w:b/>
                <w:color w:val="FFFFFF" w:themeColor="background1"/>
                <w:szCs w:val="20"/>
              </w:rPr>
            </w:pPr>
            <w:r w:rsidRPr="002D7D7F">
              <w:rPr>
                <w:rFonts w:cs="Arial"/>
                <w:b/>
                <w:color w:val="FFFFFF" w:themeColor="background1"/>
                <w:szCs w:val="20"/>
              </w:rPr>
              <w:t>Conocimientos:</w:t>
            </w:r>
          </w:p>
        </w:tc>
        <w:tc>
          <w:tcPr>
            <w:tcW w:w="7130" w:type="dxa"/>
          </w:tcPr>
          <w:p w14:paraId="620246F9" w14:textId="5F090411" w:rsidR="00D7543E" w:rsidRPr="00737EEE" w:rsidRDefault="00EF65E5" w:rsidP="00EF65E5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>
              <w:rPr>
                <w:rFonts w:ascii="ArialMT" w:eastAsiaTheme="minorHAnsi" w:hAnsi="ArialMT" w:cs="ArialMT"/>
                <w:sz w:val="19"/>
                <w:szCs w:val="19"/>
                <w:lang w:val="es-MX" w:eastAsia="en-US"/>
              </w:rPr>
              <w:t>Administración pública, finanzas, gestión gubernamental, normatividad, planeación estratégica, contabilidad gubernamental, derecho fiscal.</w:t>
            </w:r>
          </w:p>
        </w:tc>
      </w:tr>
    </w:tbl>
    <w:p w14:paraId="538A3D3A" w14:textId="77777777" w:rsidR="00D7543E" w:rsidRPr="008D5E83" w:rsidRDefault="00D7543E" w:rsidP="00D7543E">
      <w:pPr>
        <w:jc w:val="left"/>
        <w:rPr>
          <w:rFonts w:cs="Arial"/>
          <w:szCs w:val="20"/>
        </w:rPr>
      </w:pPr>
    </w:p>
    <w:p w14:paraId="67D1F434" w14:textId="77777777" w:rsidR="00D7543E" w:rsidRDefault="00D7543E"/>
    <w:sectPr w:rsidR="00D7543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791D3" w14:textId="77777777" w:rsidR="00A6523A" w:rsidRDefault="00A6523A" w:rsidP="00CC49E3">
      <w:r>
        <w:separator/>
      </w:r>
    </w:p>
  </w:endnote>
  <w:endnote w:type="continuationSeparator" w:id="0">
    <w:p w14:paraId="4056E00C" w14:textId="77777777" w:rsidR="00A6523A" w:rsidRDefault="00A6523A" w:rsidP="00CC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BE45A" w14:textId="77777777" w:rsidR="00A6523A" w:rsidRDefault="00A6523A" w:rsidP="00CC49E3">
      <w:r>
        <w:separator/>
      </w:r>
    </w:p>
  </w:footnote>
  <w:footnote w:type="continuationSeparator" w:id="0">
    <w:p w14:paraId="4CBACB25" w14:textId="77777777" w:rsidR="00A6523A" w:rsidRDefault="00A6523A" w:rsidP="00CC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F49E6" w14:textId="68621F08" w:rsidR="00CC49E3" w:rsidRDefault="00AE17FF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E49C07" wp14:editId="38E16F4F">
          <wp:simplePos x="0" y="0"/>
          <wp:positionH relativeFrom="margin">
            <wp:posOffset>4290060</wp:posOffset>
          </wp:positionH>
          <wp:positionV relativeFrom="paragraph">
            <wp:posOffset>-281940</wp:posOffset>
          </wp:positionV>
          <wp:extent cx="1943100" cy="921385"/>
          <wp:effectExtent l="0" t="0" r="0" b="0"/>
          <wp:wrapThrough wrapText="bothSides">
            <wp:wrapPolygon edited="0">
              <wp:start x="15882" y="0"/>
              <wp:lineTo x="2541" y="893"/>
              <wp:lineTo x="1694" y="1340"/>
              <wp:lineTo x="1694" y="7145"/>
              <wp:lineTo x="0" y="7592"/>
              <wp:lineTo x="0" y="12504"/>
              <wp:lineTo x="9318" y="14291"/>
              <wp:lineTo x="2118" y="15184"/>
              <wp:lineTo x="2118" y="20990"/>
              <wp:lineTo x="10800" y="20990"/>
              <wp:lineTo x="12071" y="20990"/>
              <wp:lineTo x="18847" y="20096"/>
              <wp:lineTo x="19271" y="17864"/>
              <wp:lineTo x="15882" y="14291"/>
              <wp:lineTo x="21388" y="12058"/>
              <wp:lineTo x="21388" y="893"/>
              <wp:lineTo x="17153" y="0"/>
              <wp:lineTo x="15882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921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9E3"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7B14583B" wp14:editId="0282437B">
          <wp:simplePos x="0" y="0"/>
          <wp:positionH relativeFrom="page">
            <wp:posOffset>0</wp:posOffset>
          </wp:positionH>
          <wp:positionV relativeFrom="paragraph">
            <wp:posOffset>967740</wp:posOffset>
          </wp:positionV>
          <wp:extent cx="7767667" cy="8379460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s Membretadas_CCSRP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67"/>
                  <a:stretch/>
                </pic:blipFill>
                <pic:spPr bwMode="auto">
                  <a:xfrm>
                    <a:off x="0" y="0"/>
                    <a:ext cx="7769604" cy="838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" w15:restartNumberingAfterBreak="0">
    <w:nsid w:val="0D9C47DE"/>
    <w:multiLevelType w:val="hybridMultilevel"/>
    <w:tmpl w:val="345AB2DE"/>
    <w:lvl w:ilvl="0" w:tplc="080A0001">
      <w:start w:val="1"/>
      <w:numFmt w:val="bullet"/>
      <w:lvlText w:val=""/>
      <w:lvlJc w:val="left"/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F9500C"/>
    <w:multiLevelType w:val="hybridMultilevel"/>
    <w:tmpl w:val="586ECC92"/>
    <w:lvl w:ilvl="0" w:tplc="080A0009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</w:rPr>
    </w:lvl>
    <w:lvl w:ilvl="1" w:tplc="FFFFFFFF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FFFFFFFF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9E3"/>
    <w:rsid w:val="000628B4"/>
    <w:rsid w:val="00193641"/>
    <w:rsid w:val="001A0CC1"/>
    <w:rsid w:val="0023126E"/>
    <w:rsid w:val="00237EC0"/>
    <w:rsid w:val="002D7D7F"/>
    <w:rsid w:val="00385087"/>
    <w:rsid w:val="004071D0"/>
    <w:rsid w:val="00420B04"/>
    <w:rsid w:val="00433065"/>
    <w:rsid w:val="00480B20"/>
    <w:rsid w:val="00491E95"/>
    <w:rsid w:val="00645196"/>
    <w:rsid w:val="0070785C"/>
    <w:rsid w:val="007173CC"/>
    <w:rsid w:val="00757E80"/>
    <w:rsid w:val="00792ECB"/>
    <w:rsid w:val="007B6144"/>
    <w:rsid w:val="007D79A0"/>
    <w:rsid w:val="00A01741"/>
    <w:rsid w:val="00A61FE9"/>
    <w:rsid w:val="00A6523A"/>
    <w:rsid w:val="00AD1F6F"/>
    <w:rsid w:val="00AE17FF"/>
    <w:rsid w:val="00B706C7"/>
    <w:rsid w:val="00BA304B"/>
    <w:rsid w:val="00BE3F7E"/>
    <w:rsid w:val="00CB0FD3"/>
    <w:rsid w:val="00CC49E3"/>
    <w:rsid w:val="00CC5911"/>
    <w:rsid w:val="00D7543E"/>
    <w:rsid w:val="00D81E72"/>
    <w:rsid w:val="00D97A87"/>
    <w:rsid w:val="00DD3948"/>
    <w:rsid w:val="00DF2437"/>
    <w:rsid w:val="00E05009"/>
    <w:rsid w:val="00E15342"/>
    <w:rsid w:val="00E4393E"/>
    <w:rsid w:val="00EA7385"/>
    <w:rsid w:val="00EE2CB7"/>
    <w:rsid w:val="00EF65E5"/>
    <w:rsid w:val="00F45452"/>
    <w:rsid w:val="00F9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1424D2"/>
  <w15:chartTrackingRefBased/>
  <w15:docId w15:val="{45E7FC4E-9B2D-45EC-BF9B-2EEBB129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43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7543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49E3"/>
  </w:style>
  <w:style w:type="paragraph" w:styleId="Piedepgina">
    <w:name w:val="footer"/>
    <w:basedOn w:val="Normal"/>
    <w:link w:val="PiedepginaCar"/>
    <w:uiPriority w:val="99"/>
    <w:unhideWhenUsed/>
    <w:rsid w:val="00CC49E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49E3"/>
  </w:style>
  <w:style w:type="paragraph" w:styleId="Subttulo">
    <w:name w:val="Subtitle"/>
    <w:aliases w:val="M_Subtítulo"/>
    <w:basedOn w:val="Ttulo2"/>
    <w:next w:val="Normal"/>
    <w:link w:val="SubttuloCar"/>
    <w:qFormat/>
    <w:rsid w:val="00D7543E"/>
    <w:pPr>
      <w:numPr>
        <w:ilvl w:val="1"/>
      </w:numPr>
      <w:spacing w:before="0"/>
    </w:pPr>
    <w:rPr>
      <w:rFonts w:ascii="Arial" w:hAnsi="Arial"/>
      <w:b/>
      <w:bCs/>
      <w:iCs/>
      <w:color w:val="auto"/>
      <w:spacing w:val="15"/>
      <w:sz w:val="24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D7543E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543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385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VARYAN</cp:lastModifiedBy>
  <cp:revision>18</cp:revision>
  <dcterms:created xsi:type="dcterms:W3CDTF">2021-10-05T22:22:00Z</dcterms:created>
  <dcterms:modified xsi:type="dcterms:W3CDTF">2022-01-29T03:43:00Z</dcterms:modified>
</cp:coreProperties>
</file>